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F560E" w14:textId="77777777" w:rsidR="003B4A41" w:rsidRPr="003B4A41" w:rsidRDefault="003B4A41">
      <w:pPr>
        <w:pStyle w:val="10"/>
        <w:jc w:val="center"/>
        <w:rPr>
          <w:rFonts w:ascii="ＭＳ 明朝" w:hAnsi="ＭＳ 明朝" w:cs="游ゴシック Medium"/>
          <w:b/>
          <w:bCs/>
          <w:sz w:val="28"/>
          <w:szCs w:val="28"/>
        </w:rPr>
      </w:pPr>
      <w:r w:rsidRPr="003B4A41">
        <w:rPr>
          <w:rFonts w:ascii="ＭＳ 明朝" w:hAnsi="ＭＳ 明朝" w:cs="游ゴシック Medium"/>
          <w:b/>
          <w:bCs/>
          <w:noProof/>
          <w:sz w:val="28"/>
          <w:szCs w:val="28"/>
          <w:lang w:val="en-US"/>
        </w:rPr>
        <w:drawing>
          <wp:inline distT="0" distB="0" distL="0" distR="0" wp14:anchorId="6CF435E6" wp14:editId="6FC4AC77">
            <wp:extent cx="5400000" cy="447515"/>
            <wp:effectExtent l="0" t="0" r="0" b="10160"/>
            <wp:docPr id="1" name="図 1" descr="Yasuda@iMac:Users:aoiyasuda:Desktop:ダウンロード教材: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uda@iMac:Users:aoiyasuda:Desktop:ダウンロード教材:a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447515"/>
                    </a:xfrm>
                    <a:prstGeom prst="rect">
                      <a:avLst/>
                    </a:prstGeom>
                    <a:noFill/>
                    <a:ln>
                      <a:noFill/>
                    </a:ln>
                  </pic:spPr>
                </pic:pic>
              </a:graphicData>
            </a:graphic>
          </wp:inline>
        </w:drawing>
      </w:r>
    </w:p>
    <w:p w14:paraId="53C52486" w14:textId="77777777" w:rsidR="003B4A41" w:rsidRPr="003B4A41" w:rsidRDefault="003857FE">
      <w:pPr>
        <w:pStyle w:val="10"/>
        <w:jc w:val="center"/>
        <w:rPr>
          <w:rFonts w:ascii="ＭＳ 明朝" w:hAnsi="ＭＳ 明朝" w:cs="游ゴシック Medium"/>
          <w:b/>
          <w:bCs/>
          <w:sz w:val="28"/>
          <w:szCs w:val="28"/>
        </w:rPr>
      </w:pPr>
      <w:r w:rsidRPr="003B4A41">
        <w:rPr>
          <w:rFonts w:ascii="ＭＳ 明朝" w:hAnsi="ＭＳ 明朝" w:cs="游ゴシック Medium"/>
          <w:b/>
          <w:bCs/>
          <w:sz w:val="28"/>
          <w:szCs w:val="28"/>
        </w:rPr>
        <w:t>を使って</w:t>
      </w:r>
    </w:p>
    <w:p w14:paraId="4D170B2C" w14:textId="77777777" w:rsidR="00ED4BDB" w:rsidRPr="003B4A41" w:rsidRDefault="003857FE">
      <w:pPr>
        <w:pStyle w:val="10"/>
        <w:jc w:val="center"/>
        <w:rPr>
          <w:rFonts w:ascii="ＭＳ 明朝" w:hAnsi="ＭＳ 明朝" w:cs="游ゴシック Medium"/>
          <w:b/>
          <w:bCs/>
          <w:sz w:val="28"/>
          <w:szCs w:val="28"/>
        </w:rPr>
      </w:pPr>
      <w:r w:rsidRPr="003B4A41">
        <w:rPr>
          <w:rFonts w:ascii="ＭＳ 明朝" w:hAnsi="ＭＳ 明朝" w:cs="游ゴシック Medium"/>
          <w:b/>
          <w:bCs/>
          <w:sz w:val="28"/>
          <w:szCs w:val="28"/>
        </w:rPr>
        <w:t>授業をする際の手引書</w:t>
      </w:r>
    </w:p>
    <w:p w14:paraId="08147B18" w14:textId="77777777" w:rsidR="00ED4BDB" w:rsidRDefault="003857FE" w:rsidP="003B4A41">
      <w:pPr>
        <w:pStyle w:val="10"/>
        <w:jc w:val="right"/>
        <w:rPr>
          <w:rFonts w:ascii="ＭＳ 明朝" w:hAnsi="ＭＳ 明朝" w:cs="游ゴシック Medium"/>
          <w:sz w:val="22"/>
          <w:szCs w:val="22"/>
        </w:rPr>
      </w:pPr>
      <w:r w:rsidRPr="003B4A41">
        <w:rPr>
          <w:rFonts w:ascii="ＭＳ 明朝" w:hAnsi="ＭＳ 明朝" w:cs="游ゴシック Medium"/>
          <w:sz w:val="22"/>
          <w:szCs w:val="22"/>
        </w:rPr>
        <w:t>制作：</w:t>
      </w:r>
      <w:r w:rsidR="003B4A41" w:rsidRPr="003B4A41">
        <w:rPr>
          <w:rFonts w:ascii="ＭＳ 明朝" w:hAnsi="ＭＳ 明朝" w:cs="游ゴシック Medium" w:hint="eastAsia"/>
          <w:sz w:val="22"/>
          <w:szCs w:val="22"/>
        </w:rPr>
        <w:t>認定NPO 法人</w:t>
      </w:r>
      <w:proofErr w:type="spellStart"/>
      <w:r w:rsidR="003B4A41" w:rsidRPr="003B4A41">
        <w:rPr>
          <w:rFonts w:ascii="ＭＳ 明朝" w:hAnsi="ＭＳ 明朝" w:cs="游ゴシック Medium" w:hint="eastAsia"/>
          <w:sz w:val="22"/>
          <w:szCs w:val="22"/>
        </w:rPr>
        <w:t>ReBit</w:t>
      </w:r>
      <w:proofErr w:type="spellEnd"/>
    </w:p>
    <w:p w14:paraId="4CBA3306" w14:textId="54FDCB94" w:rsidR="00912CE7" w:rsidRDefault="00912CE7" w:rsidP="003B4A41">
      <w:pPr>
        <w:pStyle w:val="10"/>
        <w:jc w:val="right"/>
        <w:rPr>
          <w:rFonts w:ascii="ＭＳ 明朝" w:hAnsi="ＭＳ 明朝" w:cs="游ゴシック Medium"/>
          <w:sz w:val="22"/>
          <w:szCs w:val="22"/>
          <w:lang w:val="en-US"/>
        </w:rPr>
      </w:pPr>
      <w:r>
        <w:rPr>
          <w:rFonts w:ascii="ＭＳ 明朝" w:hAnsi="ＭＳ 明朝" w:cs="游ゴシック Medium"/>
          <w:sz w:val="22"/>
          <w:szCs w:val="22"/>
          <w:lang w:val="en-US"/>
        </w:rPr>
        <w:t>2025</w:t>
      </w:r>
      <w:r>
        <w:rPr>
          <w:rFonts w:ascii="ＭＳ 明朝" w:hAnsi="ＭＳ 明朝" w:cs="游ゴシック Medium" w:hint="eastAsia"/>
          <w:sz w:val="22"/>
          <w:szCs w:val="22"/>
          <w:lang w:val="en-US"/>
        </w:rPr>
        <w:t>年</w:t>
      </w:r>
      <w:r>
        <w:rPr>
          <w:rFonts w:ascii="ＭＳ 明朝" w:hAnsi="ＭＳ 明朝" w:cs="游ゴシック Medium"/>
          <w:sz w:val="22"/>
          <w:szCs w:val="22"/>
          <w:lang w:val="en-US"/>
        </w:rPr>
        <w:t>12</w:t>
      </w:r>
      <w:r>
        <w:rPr>
          <w:rFonts w:ascii="ＭＳ 明朝" w:hAnsi="ＭＳ 明朝" w:cs="游ゴシック Medium" w:hint="eastAsia"/>
          <w:sz w:val="22"/>
          <w:szCs w:val="22"/>
          <w:lang w:val="en-US"/>
        </w:rPr>
        <w:t>月</w:t>
      </w:r>
      <w:r>
        <w:rPr>
          <w:rFonts w:ascii="ＭＳ 明朝" w:hAnsi="ＭＳ 明朝" w:cs="游ゴシック Medium"/>
          <w:sz w:val="22"/>
          <w:szCs w:val="22"/>
          <w:lang w:val="en-US"/>
        </w:rPr>
        <w:t>15</w:t>
      </w:r>
      <w:r>
        <w:rPr>
          <w:rFonts w:ascii="ＭＳ 明朝" w:hAnsi="ＭＳ 明朝" w:cs="游ゴシック Medium" w:hint="eastAsia"/>
          <w:sz w:val="22"/>
          <w:szCs w:val="22"/>
          <w:lang w:val="en-US"/>
        </w:rPr>
        <w:t>日版</w:t>
      </w:r>
    </w:p>
    <w:p w14:paraId="3E9D7823" w14:textId="77777777" w:rsidR="00D0713F" w:rsidRPr="00AD75AC" w:rsidRDefault="00D0713F">
      <w:pPr>
        <w:pStyle w:val="10"/>
        <w:rPr>
          <w:rFonts w:ascii="ＭＳ 明朝" w:hAnsi="ＭＳ 明朝" w:cs="游ゴシック Medium" w:hint="eastAsia"/>
          <w:sz w:val="22"/>
          <w:szCs w:val="22"/>
          <w:lang w:val="en-US"/>
        </w:rPr>
      </w:pPr>
    </w:p>
    <w:p w14:paraId="15489491"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【絵本の主題】</w:t>
      </w:r>
    </w:p>
    <w:p w14:paraId="1C783381"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走るのが大好きな主人公。楽しみにしていた運動会で、先生から「女の子は男の子より速く走れないから、後ろに下がって」と言われ、悲しくなりました。でも、クラスメイトの男の子が「男の子だけが走るなんて不公平だ」と声を上げました。</w:t>
      </w:r>
    </w:p>
    <w:p w14:paraId="4A5C9183" w14:textId="77777777" w:rsidR="00ED4BDB" w:rsidRDefault="00ED4BDB">
      <w:pPr>
        <w:pStyle w:val="10"/>
        <w:rPr>
          <w:rFonts w:ascii="ＭＳ 明朝" w:hAnsi="ＭＳ 明朝" w:cs="游ゴシック Medium"/>
          <w:sz w:val="22"/>
          <w:szCs w:val="22"/>
        </w:rPr>
      </w:pPr>
    </w:p>
    <w:p w14:paraId="2E8653D0" w14:textId="77777777" w:rsidR="00167A8C" w:rsidRPr="003B4A41" w:rsidRDefault="00167A8C">
      <w:pPr>
        <w:pStyle w:val="10"/>
        <w:rPr>
          <w:rFonts w:ascii="ＭＳ 明朝" w:hAnsi="ＭＳ 明朝" w:cs="游ゴシック Medium"/>
          <w:sz w:val="22"/>
          <w:szCs w:val="22"/>
        </w:rPr>
      </w:pPr>
    </w:p>
    <w:p w14:paraId="5C472A87"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【授業でご活用いただく際のテーマ案】</w:t>
      </w:r>
    </w:p>
    <w:p w14:paraId="31375203" w14:textId="77777777" w:rsidR="00ED4BDB" w:rsidRPr="003B4A41" w:rsidRDefault="003857FE" w:rsidP="00022511">
      <w:pPr>
        <w:pStyle w:val="10"/>
        <w:ind w:leftChars="178" w:left="852" w:hangingChars="193" w:hanging="425"/>
        <w:rPr>
          <w:rFonts w:ascii="ＭＳ 明朝" w:hAnsi="ＭＳ 明朝" w:cs="游ゴシック Medium"/>
          <w:sz w:val="22"/>
          <w:szCs w:val="22"/>
        </w:rPr>
      </w:pPr>
      <w:r w:rsidRPr="003B4A41">
        <w:rPr>
          <w:rFonts w:ascii="ＭＳ 明朝" w:hAnsi="ＭＳ 明朝" w:cs="游ゴシック Medium"/>
          <w:sz w:val="22"/>
          <w:szCs w:val="22"/>
        </w:rPr>
        <w:t>1. 女の子らしさ男の子らしさの決めつけや思い込みについて考えよう</w:t>
      </w:r>
      <w:r w:rsidR="003B4A41">
        <w:rPr>
          <w:rFonts w:ascii="ＭＳ 明朝" w:hAnsi="ＭＳ 明朝" w:cs="游ゴシック Medium" w:hint="eastAsia"/>
          <w:sz w:val="22"/>
          <w:szCs w:val="22"/>
        </w:rPr>
        <w:t>……</w:t>
      </w:r>
      <w:r w:rsidRPr="003B4A41">
        <w:rPr>
          <w:rFonts w:ascii="ＭＳ 明朝" w:hAnsi="ＭＳ 明朝" w:cs="游ゴシック Medium"/>
          <w:sz w:val="22"/>
          <w:szCs w:val="22"/>
        </w:rPr>
        <w:t>タイムライン案①</w:t>
      </w:r>
    </w:p>
    <w:p w14:paraId="3252162E" w14:textId="77777777" w:rsidR="00ED4BDB" w:rsidRPr="003B4A41" w:rsidRDefault="003857FE" w:rsidP="00022511">
      <w:pPr>
        <w:pStyle w:val="10"/>
        <w:ind w:leftChars="178" w:left="852" w:hangingChars="193" w:hanging="425"/>
        <w:rPr>
          <w:rFonts w:ascii="ＭＳ 明朝" w:hAnsi="ＭＳ 明朝" w:cs="游ゴシック Medium"/>
          <w:sz w:val="22"/>
          <w:szCs w:val="22"/>
        </w:rPr>
      </w:pPr>
      <w:r w:rsidRPr="003B4A41">
        <w:rPr>
          <w:rFonts w:ascii="ＭＳ 明朝" w:hAnsi="ＭＳ 明朝" w:cs="游ゴシック Medium"/>
          <w:sz w:val="22"/>
          <w:szCs w:val="22"/>
        </w:rPr>
        <w:t>2. ジェンダー平等について考えよう</w:t>
      </w:r>
      <w:r w:rsidR="003B4A41">
        <w:rPr>
          <w:rFonts w:ascii="ＭＳ 明朝" w:hAnsi="ＭＳ 明朝" w:cs="游ゴシック Medium" w:hint="eastAsia"/>
          <w:sz w:val="22"/>
          <w:szCs w:val="22"/>
        </w:rPr>
        <w:t>……</w:t>
      </w:r>
      <w:r w:rsidRPr="003B4A41">
        <w:rPr>
          <w:rFonts w:ascii="ＭＳ 明朝" w:hAnsi="ＭＳ 明朝" w:cs="游ゴシック Medium"/>
          <w:sz w:val="22"/>
          <w:szCs w:val="22"/>
        </w:rPr>
        <w:t>タイムライン案②</w:t>
      </w:r>
    </w:p>
    <w:p w14:paraId="1229BB6E" w14:textId="77777777" w:rsidR="00ED4BDB" w:rsidRPr="003B4A41" w:rsidRDefault="003857FE" w:rsidP="00022511">
      <w:pPr>
        <w:pStyle w:val="10"/>
        <w:ind w:leftChars="178" w:left="852" w:hangingChars="193" w:hanging="425"/>
        <w:rPr>
          <w:rFonts w:ascii="ＭＳ 明朝" w:hAnsi="ＭＳ 明朝" w:cs="游ゴシック Medium"/>
          <w:sz w:val="22"/>
          <w:szCs w:val="22"/>
        </w:rPr>
      </w:pPr>
      <w:r w:rsidRPr="003B4A41">
        <w:rPr>
          <w:rFonts w:ascii="ＭＳ 明朝" w:hAnsi="ＭＳ 明朝" w:cs="游ゴシック Medium"/>
          <w:sz w:val="22"/>
          <w:szCs w:val="22"/>
        </w:rPr>
        <w:t>3. 公平・公正について考えよう</w:t>
      </w:r>
      <w:r w:rsidR="003B4A41">
        <w:rPr>
          <w:rFonts w:ascii="ＭＳ 明朝" w:hAnsi="ＭＳ 明朝" w:cs="游ゴシック Medium" w:hint="eastAsia"/>
          <w:sz w:val="22"/>
          <w:szCs w:val="22"/>
        </w:rPr>
        <w:t>……</w:t>
      </w:r>
      <w:r w:rsidRPr="003B4A41">
        <w:rPr>
          <w:rFonts w:ascii="ＭＳ 明朝" w:hAnsi="ＭＳ 明朝" w:cs="游ゴシック Medium"/>
          <w:sz w:val="22"/>
          <w:szCs w:val="22"/>
        </w:rPr>
        <w:t>タイムライン案③</w:t>
      </w:r>
    </w:p>
    <w:p w14:paraId="660820D5" w14:textId="77777777" w:rsidR="00ED4BDB" w:rsidRDefault="00ED4BDB">
      <w:pPr>
        <w:pStyle w:val="10"/>
        <w:rPr>
          <w:rFonts w:ascii="ＭＳ 明朝" w:hAnsi="ＭＳ 明朝" w:cs="游ゴシック Medium"/>
          <w:sz w:val="22"/>
          <w:szCs w:val="22"/>
        </w:rPr>
      </w:pPr>
    </w:p>
    <w:p w14:paraId="140A030E" w14:textId="77777777" w:rsidR="00D0713F" w:rsidRPr="003B4A41" w:rsidRDefault="00D0713F">
      <w:pPr>
        <w:pStyle w:val="10"/>
        <w:rPr>
          <w:rFonts w:ascii="ＭＳ 明朝" w:hAnsi="ＭＳ 明朝" w:cs="游ゴシック Medium"/>
          <w:sz w:val="22"/>
          <w:szCs w:val="22"/>
        </w:rPr>
      </w:pPr>
    </w:p>
    <w:p w14:paraId="396D65B2" w14:textId="34E32EE3" w:rsidR="00D704A1"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【SDGsとの関連性】</w:t>
      </w:r>
    </w:p>
    <w:p w14:paraId="1F0A5F51"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noProof/>
          <w:lang w:val="en-US"/>
        </w:rPr>
        <w:drawing>
          <wp:inline distT="0" distB="0" distL="0" distR="0" wp14:anchorId="6719516E" wp14:editId="5155E112">
            <wp:extent cx="1457960" cy="1457960"/>
            <wp:effectExtent l="0" t="0" r="0" b="0"/>
            <wp:docPr id="1736733760" name="image6.png" descr="5 ジェンダー平等を実現しよう"/>
            <wp:cNvGraphicFramePr/>
            <a:graphic xmlns:a="http://schemas.openxmlformats.org/drawingml/2006/main">
              <a:graphicData uri="http://schemas.openxmlformats.org/drawingml/2006/picture">
                <pic:pic xmlns:pic="http://schemas.openxmlformats.org/drawingml/2006/picture">
                  <pic:nvPicPr>
                    <pic:cNvPr id="0" name="image6.png" descr="5 ジェンダー平等を実現しよう"/>
                    <pic:cNvPicPr preferRelativeResize="0"/>
                  </pic:nvPicPr>
                  <pic:blipFill>
                    <a:blip r:embed="rId10"/>
                    <a:srcRect/>
                    <a:stretch>
                      <a:fillRect/>
                    </a:stretch>
                  </pic:blipFill>
                  <pic:spPr>
                    <a:xfrm>
                      <a:off x="0" y="0"/>
                      <a:ext cx="1457960" cy="1457960"/>
                    </a:xfrm>
                    <a:prstGeom prst="rect">
                      <a:avLst/>
                    </a:prstGeom>
                    <a:ln/>
                  </pic:spPr>
                </pic:pic>
              </a:graphicData>
            </a:graphic>
          </wp:inline>
        </w:drawing>
      </w:r>
      <w:r w:rsidR="003B4A41" w:rsidRPr="003B4A41">
        <w:rPr>
          <w:rFonts w:ascii="ＭＳ 明朝" w:hAnsi="ＭＳ 明朝" w:cs="游ゴシック Medium" w:hint="eastAsia"/>
          <w:sz w:val="22"/>
          <w:szCs w:val="22"/>
        </w:rPr>
        <w:t xml:space="preserve">　</w:t>
      </w:r>
      <w:r w:rsidRPr="003B4A41">
        <w:rPr>
          <w:rFonts w:ascii="ＭＳ 明朝" w:hAnsi="ＭＳ 明朝"/>
          <w:noProof/>
          <w:lang w:val="en-US"/>
        </w:rPr>
        <w:drawing>
          <wp:inline distT="0" distB="0" distL="0" distR="0" wp14:anchorId="66A84FE5" wp14:editId="620DF4A8">
            <wp:extent cx="1445741" cy="1445741"/>
            <wp:effectExtent l="0" t="0" r="0" b="0"/>
            <wp:docPr id="1736733763" name="image3.png" descr="10 人や国の不平等をなくそう"/>
            <wp:cNvGraphicFramePr/>
            <a:graphic xmlns:a="http://schemas.openxmlformats.org/drawingml/2006/main">
              <a:graphicData uri="http://schemas.openxmlformats.org/drawingml/2006/picture">
                <pic:pic xmlns:pic="http://schemas.openxmlformats.org/drawingml/2006/picture">
                  <pic:nvPicPr>
                    <pic:cNvPr id="0" name="image3.png" descr="10 人や国の不平等をなくそう"/>
                    <pic:cNvPicPr preferRelativeResize="0"/>
                  </pic:nvPicPr>
                  <pic:blipFill>
                    <a:blip r:embed="rId11"/>
                    <a:srcRect/>
                    <a:stretch>
                      <a:fillRect/>
                    </a:stretch>
                  </pic:blipFill>
                  <pic:spPr>
                    <a:xfrm>
                      <a:off x="0" y="0"/>
                      <a:ext cx="1445741" cy="1445741"/>
                    </a:xfrm>
                    <a:prstGeom prst="rect">
                      <a:avLst/>
                    </a:prstGeom>
                    <a:ln/>
                  </pic:spPr>
                </pic:pic>
              </a:graphicData>
            </a:graphic>
          </wp:inline>
        </w:drawing>
      </w:r>
      <w:r w:rsidR="003B4A41" w:rsidRPr="003B4A41">
        <w:rPr>
          <w:rFonts w:ascii="ＭＳ 明朝" w:hAnsi="ＭＳ 明朝" w:cs="游ゴシック Medium" w:hint="eastAsia"/>
          <w:sz w:val="22"/>
          <w:szCs w:val="22"/>
        </w:rPr>
        <w:t xml:space="preserve">　</w:t>
      </w:r>
      <w:r w:rsidRPr="003B4A41">
        <w:rPr>
          <w:rFonts w:ascii="ＭＳ 明朝" w:hAnsi="ＭＳ 明朝"/>
          <w:noProof/>
          <w:lang w:val="en-US"/>
        </w:rPr>
        <w:drawing>
          <wp:inline distT="0" distB="0" distL="0" distR="0" wp14:anchorId="4C6FC385" wp14:editId="76ACB422">
            <wp:extent cx="1445740" cy="1445740"/>
            <wp:effectExtent l="0" t="0" r="0" b="0"/>
            <wp:docPr id="1736733762" name="image1.png" descr="16 平和と公正をすべての人に"/>
            <wp:cNvGraphicFramePr/>
            <a:graphic xmlns:a="http://schemas.openxmlformats.org/drawingml/2006/main">
              <a:graphicData uri="http://schemas.openxmlformats.org/drawingml/2006/picture">
                <pic:pic xmlns:pic="http://schemas.openxmlformats.org/drawingml/2006/picture">
                  <pic:nvPicPr>
                    <pic:cNvPr id="0" name="image1.png" descr="16 平和と公正をすべての人に"/>
                    <pic:cNvPicPr preferRelativeResize="0"/>
                  </pic:nvPicPr>
                  <pic:blipFill>
                    <a:blip r:embed="rId12"/>
                    <a:srcRect/>
                    <a:stretch>
                      <a:fillRect/>
                    </a:stretch>
                  </pic:blipFill>
                  <pic:spPr>
                    <a:xfrm>
                      <a:off x="0" y="0"/>
                      <a:ext cx="1445740" cy="1445740"/>
                    </a:xfrm>
                    <a:prstGeom prst="rect">
                      <a:avLst/>
                    </a:prstGeom>
                    <a:ln/>
                  </pic:spPr>
                </pic:pic>
              </a:graphicData>
            </a:graphic>
          </wp:inline>
        </w:drawing>
      </w:r>
    </w:p>
    <w:p w14:paraId="6BF75A46"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５：ジェンダー平等を実現しよう</w:t>
      </w:r>
    </w:p>
    <w:p w14:paraId="0B4F23F2"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10：人や国の不平等をなくそう</w:t>
      </w:r>
    </w:p>
    <w:p w14:paraId="7622BFC5"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16：平和と公正をすべての人に</w:t>
      </w:r>
    </w:p>
    <w:p w14:paraId="2E23E5FF" w14:textId="77777777" w:rsidR="00ED4BDB" w:rsidRDefault="00ED4BDB">
      <w:pPr>
        <w:pStyle w:val="10"/>
        <w:rPr>
          <w:rFonts w:ascii="ＭＳ 明朝" w:hAnsi="ＭＳ 明朝" w:cs="游ゴシック Medium"/>
          <w:sz w:val="22"/>
          <w:szCs w:val="22"/>
        </w:rPr>
      </w:pPr>
    </w:p>
    <w:p w14:paraId="3A16B427" w14:textId="77777777" w:rsidR="00D0713F" w:rsidRPr="003B4A41" w:rsidRDefault="00D0713F">
      <w:pPr>
        <w:pStyle w:val="10"/>
        <w:rPr>
          <w:rFonts w:ascii="ＭＳ 明朝" w:hAnsi="ＭＳ 明朝" w:cs="游ゴシック Medium"/>
          <w:sz w:val="22"/>
          <w:szCs w:val="22"/>
        </w:rPr>
      </w:pPr>
    </w:p>
    <w:p w14:paraId="323B442D"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【授業を行う上で大切にしたいこと】</w:t>
      </w:r>
    </w:p>
    <w:p w14:paraId="26B33257" w14:textId="77777777" w:rsidR="00ED4BDB" w:rsidRDefault="003857FE">
      <w:pPr>
        <w:pStyle w:val="10"/>
        <w:pBdr>
          <w:top w:val="nil"/>
          <w:left w:val="nil"/>
          <w:bottom w:val="nil"/>
          <w:right w:val="nil"/>
          <w:between w:val="nil"/>
        </w:pBdr>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ジェンダー平等や公正に関する授業を行うときは、その授業の場自体もジェンダー平等であり、公正に配慮されていることが重要です。</w:t>
      </w:r>
    </w:p>
    <w:p w14:paraId="439EEBBA" w14:textId="77777777" w:rsidR="003B4A41" w:rsidRPr="003B4A41" w:rsidRDefault="003B4A41">
      <w:pPr>
        <w:pStyle w:val="10"/>
        <w:pBdr>
          <w:top w:val="nil"/>
          <w:left w:val="nil"/>
          <w:bottom w:val="nil"/>
          <w:right w:val="nil"/>
          <w:between w:val="nil"/>
        </w:pBdr>
        <w:rPr>
          <w:rFonts w:ascii="ＭＳ 明朝" w:hAnsi="ＭＳ 明朝" w:cs="游ゴシック Medium"/>
          <w:color w:val="000000"/>
          <w:sz w:val="22"/>
          <w:szCs w:val="22"/>
        </w:rPr>
      </w:pPr>
    </w:p>
    <w:p w14:paraId="42C61A48" w14:textId="77777777" w:rsidR="00ED4BDB" w:rsidRPr="003B4A41" w:rsidRDefault="003857FE">
      <w:pPr>
        <w:pStyle w:val="10"/>
        <w:pBdr>
          <w:top w:val="nil"/>
          <w:left w:val="nil"/>
          <w:bottom w:val="nil"/>
          <w:right w:val="nil"/>
          <w:between w:val="nil"/>
        </w:pBdr>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＜先生に大切にしていただきたいこと＞</w:t>
      </w:r>
    </w:p>
    <w:p w14:paraId="7DE6A81A" w14:textId="77777777" w:rsidR="00D0713F" w:rsidRPr="00D0713F" w:rsidRDefault="00D0713F" w:rsidP="00B10F08">
      <w:pPr>
        <w:pStyle w:val="10"/>
        <w:numPr>
          <w:ilvl w:val="0"/>
          <w:numId w:val="1"/>
        </w:numPr>
        <w:pBdr>
          <w:top w:val="nil"/>
          <w:left w:val="nil"/>
          <w:bottom w:val="nil"/>
          <w:right w:val="nil"/>
          <w:between w:val="nil"/>
        </w:pBdr>
        <w:ind w:left="851" w:hanging="425"/>
        <w:rPr>
          <w:rFonts w:ascii="ＭＳ 明朝" w:hAnsi="ＭＳ 明朝" w:cs="游ゴシック Medium"/>
          <w:b/>
          <w:color w:val="000000"/>
          <w:sz w:val="22"/>
          <w:szCs w:val="22"/>
        </w:rPr>
      </w:pPr>
      <w:r w:rsidRPr="00D0713F">
        <w:rPr>
          <w:rFonts w:ascii="ＭＳ 明朝" w:hAnsi="ＭＳ 明朝" w:cs="游ゴシック Medium"/>
          <w:b/>
          <w:color w:val="000000"/>
          <w:sz w:val="22"/>
          <w:szCs w:val="22"/>
        </w:rPr>
        <w:t>性別で分けない</w:t>
      </w:r>
    </w:p>
    <w:p w14:paraId="44EB2295" w14:textId="69977519" w:rsidR="00ED4BDB" w:rsidRPr="003B4A41" w:rsidRDefault="003857FE" w:rsidP="00B10F08">
      <w:pPr>
        <w:pStyle w:val="10"/>
        <w:pBdr>
          <w:top w:val="nil"/>
          <w:left w:val="nil"/>
          <w:bottom w:val="nil"/>
          <w:right w:val="nil"/>
          <w:between w:val="nil"/>
        </w:pBdr>
        <w:ind w:left="851"/>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「男の子たち読んでください」など、不要な男女の分け方をしないでください。</w:t>
      </w:r>
    </w:p>
    <w:p w14:paraId="3D2A8D66" w14:textId="77777777" w:rsidR="00D0713F" w:rsidRPr="00D0713F" w:rsidRDefault="00D0713F" w:rsidP="00B10F08">
      <w:pPr>
        <w:pStyle w:val="10"/>
        <w:numPr>
          <w:ilvl w:val="0"/>
          <w:numId w:val="1"/>
        </w:numPr>
        <w:pBdr>
          <w:top w:val="nil"/>
          <w:left w:val="nil"/>
          <w:bottom w:val="nil"/>
          <w:right w:val="nil"/>
          <w:between w:val="nil"/>
        </w:pBdr>
        <w:ind w:left="851" w:hanging="425"/>
        <w:rPr>
          <w:rFonts w:ascii="ＭＳ 明朝" w:hAnsi="ＭＳ 明朝" w:cs="游ゴシック Medium"/>
          <w:b/>
          <w:color w:val="000000"/>
          <w:sz w:val="22"/>
          <w:szCs w:val="22"/>
        </w:rPr>
      </w:pPr>
      <w:r w:rsidRPr="00D0713F">
        <w:rPr>
          <w:rFonts w:ascii="ＭＳ 明朝" w:hAnsi="ＭＳ 明朝" w:cs="游ゴシック Medium"/>
          <w:b/>
          <w:color w:val="000000"/>
          <w:sz w:val="22"/>
          <w:szCs w:val="22"/>
        </w:rPr>
        <w:t>他者の情報を勝手に共有しない</w:t>
      </w:r>
    </w:p>
    <w:p w14:paraId="0B9A9396" w14:textId="1F67BBAC" w:rsidR="00ED4BDB" w:rsidRPr="003B4A41" w:rsidRDefault="003857FE" w:rsidP="00B10F08">
      <w:pPr>
        <w:pStyle w:val="10"/>
        <w:pBdr>
          <w:top w:val="nil"/>
          <w:left w:val="nil"/>
          <w:bottom w:val="nil"/>
          <w:right w:val="nil"/>
          <w:between w:val="nil"/>
        </w:pBdr>
        <w:ind w:left="851"/>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先生自身が「以前の生徒で同じような人がいた」など、他者の話を例に出さないようにしましょう。また、児童生徒からも「〇〇さんが同じことを言っていた」などとならないように事前に他の人の情報を出さないことを伝えましょう。</w:t>
      </w:r>
    </w:p>
    <w:p w14:paraId="3F04DBFB" w14:textId="77777777" w:rsidR="00D0713F" w:rsidRPr="00D0713F" w:rsidRDefault="00D0713F" w:rsidP="00B10F08">
      <w:pPr>
        <w:pStyle w:val="10"/>
        <w:numPr>
          <w:ilvl w:val="0"/>
          <w:numId w:val="1"/>
        </w:numPr>
        <w:pBdr>
          <w:top w:val="nil"/>
          <w:left w:val="nil"/>
          <w:bottom w:val="nil"/>
          <w:right w:val="nil"/>
          <w:between w:val="nil"/>
        </w:pBdr>
        <w:ind w:left="851" w:hanging="425"/>
        <w:rPr>
          <w:rFonts w:ascii="ＭＳ 明朝" w:hAnsi="ＭＳ 明朝" w:cs="游ゴシック Medium"/>
          <w:b/>
          <w:color w:val="000000"/>
          <w:sz w:val="22"/>
          <w:szCs w:val="22"/>
        </w:rPr>
      </w:pPr>
      <w:r w:rsidRPr="00D0713F">
        <w:rPr>
          <w:rFonts w:ascii="ＭＳ 明朝" w:hAnsi="ＭＳ 明朝" w:cs="游ゴシック Medium"/>
          <w:b/>
          <w:color w:val="000000"/>
          <w:sz w:val="22"/>
          <w:szCs w:val="22"/>
        </w:rPr>
        <w:t>無理に発表させない</w:t>
      </w:r>
    </w:p>
    <w:p w14:paraId="441C92B8" w14:textId="7B0AEEF6" w:rsidR="00ED4BDB" w:rsidRPr="003B4A41" w:rsidRDefault="003857FE" w:rsidP="00B10F08">
      <w:pPr>
        <w:pStyle w:val="10"/>
        <w:pBdr>
          <w:top w:val="nil"/>
          <w:left w:val="nil"/>
          <w:bottom w:val="nil"/>
          <w:right w:val="nil"/>
          <w:between w:val="nil"/>
        </w:pBdr>
        <w:ind w:left="851"/>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性別や性のあり方のテーマについて、発言したくない児童生徒もいます。自発的に発表がない場合は、誰かを指名するなど無理に発言を求めることは避けましょう。</w:t>
      </w:r>
    </w:p>
    <w:p w14:paraId="173583A6" w14:textId="64D9F957" w:rsidR="00B10F08" w:rsidRDefault="00B10F08">
      <w:pPr>
        <w:widowControl/>
        <w:jc w:val="left"/>
        <w:rPr>
          <w:rFonts w:ascii="ＭＳ 明朝" w:hAnsi="ＭＳ 明朝" w:cs="游ゴシック Medium"/>
          <w:color w:val="000000"/>
          <w:sz w:val="22"/>
          <w:szCs w:val="22"/>
        </w:rPr>
      </w:pPr>
      <w:r>
        <w:rPr>
          <w:rFonts w:ascii="ＭＳ 明朝" w:hAnsi="ＭＳ 明朝" w:cs="游ゴシック Medium"/>
          <w:color w:val="000000"/>
          <w:sz w:val="22"/>
          <w:szCs w:val="22"/>
        </w:rPr>
        <w:br w:type="page"/>
      </w:r>
    </w:p>
    <w:p w14:paraId="7B0832DF" w14:textId="77777777" w:rsidR="00ED4BDB" w:rsidRDefault="003857FE">
      <w:pPr>
        <w:pStyle w:val="10"/>
        <w:pBdr>
          <w:top w:val="nil"/>
          <w:left w:val="nil"/>
          <w:bottom w:val="nil"/>
          <w:right w:val="nil"/>
          <w:between w:val="nil"/>
        </w:pBdr>
        <w:rPr>
          <w:rFonts w:ascii="ＭＳ 明朝" w:hAnsi="ＭＳ 明朝" w:cs="游ゴシック Medium"/>
          <w:color w:val="000000"/>
          <w:sz w:val="22"/>
          <w:szCs w:val="22"/>
        </w:rPr>
      </w:pPr>
      <w:r w:rsidRPr="003B4A41">
        <w:rPr>
          <w:rFonts w:ascii="ＭＳ 明朝" w:hAnsi="ＭＳ 明朝" w:cs="游ゴシック Medium"/>
          <w:color w:val="000000"/>
          <w:sz w:val="22"/>
          <w:szCs w:val="22"/>
        </w:rPr>
        <w:lastRenderedPageBreak/>
        <w:t>また、児童生徒が安心して参加できるよう、「フロアルール」を共有することも推奨しています。ぜひ先生自身がいくつかルールを追加ください。</w:t>
      </w:r>
    </w:p>
    <w:p w14:paraId="7171AFFE" w14:textId="77777777" w:rsidR="00D0713F" w:rsidRPr="003B4A41" w:rsidRDefault="00D0713F">
      <w:pPr>
        <w:pStyle w:val="10"/>
        <w:pBdr>
          <w:top w:val="nil"/>
          <w:left w:val="nil"/>
          <w:bottom w:val="nil"/>
          <w:right w:val="nil"/>
          <w:between w:val="nil"/>
        </w:pBdr>
        <w:rPr>
          <w:rFonts w:ascii="ＭＳ 明朝" w:hAnsi="ＭＳ 明朝" w:cs="游ゴシック Medium"/>
          <w:color w:val="000000"/>
          <w:sz w:val="22"/>
          <w:szCs w:val="22"/>
        </w:rPr>
      </w:pPr>
    </w:p>
    <w:p w14:paraId="04947E5D" w14:textId="77777777" w:rsidR="00ED4BDB" w:rsidRPr="003B4A41" w:rsidRDefault="003857FE">
      <w:pPr>
        <w:pStyle w:val="10"/>
        <w:pBdr>
          <w:top w:val="nil"/>
          <w:left w:val="nil"/>
          <w:bottom w:val="nil"/>
          <w:right w:val="nil"/>
          <w:between w:val="nil"/>
        </w:pBdr>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 xml:space="preserve">＜児童生徒と大切にしたいフロアルール＞　</w:t>
      </w:r>
    </w:p>
    <w:p w14:paraId="121B18EC" w14:textId="77777777" w:rsidR="00B423D2" w:rsidRPr="00B423D2" w:rsidRDefault="00B423D2" w:rsidP="002E1BB6">
      <w:pPr>
        <w:pStyle w:val="10"/>
        <w:numPr>
          <w:ilvl w:val="0"/>
          <w:numId w:val="1"/>
        </w:numPr>
        <w:ind w:left="851" w:hanging="425"/>
        <w:rPr>
          <w:rFonts w:ascii="ＭＳ 明朝" w:hAnsi="ＭＳ 明朝" w:cs="游ゴシック Medium"/>
          <w:b/>
          <w:sz w:val="22"/>
          <w:szCs w:val="22"/>
        </w:rPr>
      </w:pPr>
      <w:r w:rsidRPr="00B423D2">
        <w:rPr>
          <w:rFonts w:ascii="ＭＳ 明朝" w:hAnsi="ＭＳ 明朝" w:cs="游ゴシック Medium"/>
          <w:b/>
          <w:sz w:val="22"/>
          <w:szCs w:val="22"/>
        </w:rPr>
        <w:t>ちがいをたいせつにする。</w:t>
      </w:r>
    </w:p>
    <w:p w14:paraId="4FC0783F" w14:textId="3497D892" w:rsidR="00ED4BDB" w:rsidRPr="003B4A41" w:rsidRDefault="003857FE" w:rsidP="00B423D2">
      <w:pPr>
        <w:pStyle w:val="10"/>
        <w:ind w:left="851"/>
        <w:rPr>
          <w:rFonts w:ascii="ＭＳ 明朝" w:hAnsi="ＭＳ 明朝" w:cs="游ゴシック Medium"/>
          <w:sz w:val="22"/>
          <w:szCs w:val="22"/>
        </w:rPr>
      </w:pPr>
      <w:r w:rsidRPr="003B4A41">
        <w:rPr>
          <w:rFonts w:ascii="ＭＳ 明朝" w:hAnsi="ＭＳ 明朝" w:cs="游ゴシック Medium"/>
          <w:sz w:val="22"/>
          <w:szCs w:val="22"/>
        </w:rPr>
        <w:t>いろいろな考えの人がいる。自分とちがう考えでも、「それはちがう」とひていしたり、「へんだよ」とからかったりせず、おたがいの考えをたいせつにしよう。</w:t>
      </w:r>
    </w:p>
    <w:p w14:paraId="2C3B31DC" w14:textId="77777777" w:rsidR="00B423D2" w:rsidRPr="00B423D2" w:rsidRDefault="00B423D2" w:rsidP="002E1BB6">
      <w:pPr>
        <w:pStyle w:val="10"/>
        <w:numPr>
          <w:ilvl w:val="0"/>
          <w:numId w:val="1"/>
        </w:numPr>
        <w:ind w:left="851" w:hanging="425"/>
        <w:rPr>
          <w:rFonts w:ascii="ＭＳ 明朝" w:hAnsi="ＭＳ 明朝" w:cs="游ゴシック Medium"/>
          <w:b/>
          <w:sz w:val="22"/>
          <w:szCs w:val="22"/>
        </w:rPr>
      </w:pPr>
      <w:r w:rsidRPr="00B423D2">
        <w:rPr>
          <w:rFonts w:ascii="ＭＳ 明朝" w:hAnsi="ＭＳ 明朝" w:cs="游ゴシック Medium"/>
          <w:b/>
          <w:sz w:val="22"/>
          <w:szCs w:val="22"/>
        </w:rPr>
        <w:t>言いたくないことは言わなくていい。</w:t>
      </w:r>
    </w:p>
    <w:p w14:paraId="25D1E726" w14:textId="75F49338" w:rsidR="00ED4BDB" w:rsidRPr="003B4A41" w:rsidRDefault="003857FE" w:rsidP="00B423D2">
      <w:pPr>
        <w:pStyle w:val="10"/>
        <w:ind w:left="851"/>
        <w:rPr>
          <w:rFonts w:ascii="ＭＳ 明朝" w:hAnsi="ＭＳ 明朝" w:cs="游ゴシック Medium"/>
          <w:sz w:val="22"/>
          <w:szCs w:val="22"/>
        </w:rPr>
      </w:pPr>
      <w:r w:rsidRPr="003B4A41">
        <w:rPr>
          <w:rFonts w:ascii="ＭＳ 明朝" w:hAnsi="ＭＳ 明朝" w:cs="游ゴシック Medium"/>
          <w:sz w:val="22"/>
          <w:szCs w:val="22"/>
        </w:rPr>
        <w:t>じゅぎょうの時間も、おわった後も、自分が言いたくないことは言わなくて大丈夫。聞かれても「言いたくない」と言っていい。</w:t>
      </w:r>
    </w:p>
    <w:p w14:paraId="783C77D0" w14:textId="77777777" w:rsidR="00B423D2" w:rsidRPr="00B423D2" w:rsidRDefault="00B423D2" w:rsidP="002E1BB6">
      <w:pPr>
        <w:pStyle w:val="10"/>
        <w:numPr>
          <w:ilvl w:val="0"/>
          <w:numId w:val="1"/>
        </w:numPr>
        <w:ind w:left="851" w:hanging="425"/>
        <w:rPr>
          <w:rFonts w:ascii="ＭＳ 明朝" w:hAnsi="ＭＳ 明朝" w:cs="游ゴシック Medium"/>
          <w:b/>
          <w:sz w:val="22"/>
          <w:szCs w:val="22"/>
        </w:rPr>
      </w:pPr>
      <w:r w:rsidRPr="00B423D2">
        <w:rPr>
          <w:rFonts w:ascii="ＭＳ 明朝" w:hAnsi="ＭＳ 明朝" w:cs="游ゴシック Medium"/>
          <w:b/>
          <w:sz w:val="22"/>
          <w:szCs w:val="22"/>
        </w:rPr>
        <w:t>むりに聞かない。</w:t>
      </w:r>
    </w:p>
    <w:p w14:paraId="009D639E" w14:textId="42CD6E2F" w:rsidR="00ED4BDB" w:rsidRPr="003B4A41" w:rsidRDefault="003857FE" w:rsidP="00B423D2">
      <w:pPr>
        <w:pStyle w:val="10"/>
        <w:ind w:left="851"/>
        <w:rPr>
          <w:rFonts w:ascii="ＭＳ 明朝" w:hAnsi="ＭＳ 明朝" w:cs="游ゴシック Medium"/>
          <w:sz w:val="22"/>
          <w:szCs w:val="22"/>
        </w:rPr>
      </w:pPr>
      <w:r w:rsidRPr="003B4A41">
        <w:rPr>
          <w:rFonts w:ascii="ＭＳ 明朝" w:hAnsi="ＭＳ 明朝" w:cs="游ゴシック Medium"/>
          <w:sz w:val="22"/>
          <w:szCs w:val="22"/>
        </w:rPr>
        <w:t>気になることがあっても、その人が話したくないことはむりに聞かない。</w:t>
      </w:r>
    </w:p>
    <w:p w14:paraId="1375A3AF" w14:textId="74E01151" w:rsidR="00B423D2" w:rsidRPr="00B423D2" w:rsidRDefault="003857FE" w:rsidP="002E1BB6">
      <w:pPr>
        <w:pStyle w:val="10"/>
        <w:numPr>
          <w:ilvl w:val="0"/>
          <w:numId w:val="1"/>
        </w:numPr>
        <w:ind w:left="851" w:hanging="425"/>
        <w:rPr>
          <w:rFonts w:ascii="ＭＳ 明朝" w:hAnsi="ＭＳ 明朝" w:cs="游ゴシック Medium"/>
          <w:b/>
          <w:sz w:val="22"/>
          <w:szCs w:val="22"/>
        </w:rPr>
      </w:pPr>
      <w:r w:rsidRPr="00B423D2">
        <w:rPr>
          <w:rFonts w:ascii="ＭＳ 明朝" w:hAnsi="ＭＳ 明朝" w:cs="游ゴシック Medium"/>
          <w:b/>
          <w:sz w:val="22"/>
          <w:szCs w:val="22"/>
        </w:rPr>
        <w:t>パスしても、分からなくてもOK</w:t>
      </w:r>
      <w:r w:rsidR="00B423D2" w:rsidRPr="00B423D2">
        <w:rPr>
          <w:rFonts w:ascii="ＭＳ 明朝" w:hAnsi="ＭＳ 明朝" w:cs="游ゴシック Medium"/>
          <w:b/>
          <w:sz w:val="22"/>
          <w:szCs w:val="22"/>
        </w:rPr>
        <w:t>。</w:t>
      </w:r>
    </w:p>
    <w:p w14:paraId="31034A77" w14:textId="23153549" w:rsidR="00ED4BDB" w:rsidRPr="003B4A41" w:rsidRDefault="003857FE" w:rsidP="00B423D2">
      <w:pPr>
        <w:pStyle w:val="10"/>
        <w:ind w:left="851"/>
        <w:rPr>
          <w:rFonts w:ascii="ＭＳ 明朝" w:hAnsi="ＭＳ 明朝" w:cs="游ゴシック Medium"/>
          <w:sz w:val="22"/>
          <w:szCs w:val="22"/>
        </w:rPr>
      </w:pPr>
      <w:r w:rsidRPr="003B4A41">
        <w:rPr>
          <w:rFonts w:ascii="ＭＳ 明朝" w:hAnsi="ＭＳ 明朝" w:cs="游ゴシック Medium"/>
          <w:sz w:val="22"/>
          <w:szCs w:val="22"/>
        </w:rPr>
        <w:t>話し合いをする時、考え中だったらパスしても大丈夫。分からないと言ってもOK。話を聞く役わりで参加しよう。</w:t>
      </w:r>
    </w:p>
    <w:p w14:paraId="370196EF" w14:textId="77777777" w:rsidR="00B423D2" w:rsidRDefault="00B423D2" w:rsidP="002E1BB6">
      <w:pPr>
        <w:pStyle w:val="10"/>
        <w:numPr>
          <w:ilvl w:val="0"/>
          <w:numId w:val="1"/>
        </w:numPr>
        <w:ind w:left="851" w:hanging="425"/>
        <w:rPr>
          <w:rFonts w:ascii="ＭＳ 明朝" w:hAnsi="ＭＳ 明朝" w:cs="游ゴシック Medium"/>
          <w:sz w:val="22"/>
          <w:szCs w:val="22"/>
        </w:rPr>
      </w:pPr>
      <w:r w:rsidRPr="00B423D2">
        <w:rPr>
          <w:rFonts w:ascii="ＭＳ 明朝" w:hAnsi="ＭＳ 明朝" w:cs="游ゴシック Medium"/>
          <w:b/>
          <w:sz w:val="22"/>
          <w:szCs w:val="22"/>
        </w:rPr>
        <w:t>かってに言いふらさない</w:t>
      </w:r>
      <w:r>
        <w:rPr>
          <w:rFonts w:ascii="ＭＳ 明朝" w:hAnsi="ＭＳ 明朝" w:cs="游ゴシック Medium"/>
          <w:sz w:val="22"/>
          <w:szCs w:val="22"/>
        </w:rPr>
        <w:t>。</w:t>
      </w:r>
    </w:p>
    <w:p w14:paraId="664C7532" w14:textId="53082690" w:rsidR="00ED4BDB" w:rsidRPr="003B4A41" w:rsidRDefault="003857FE" w:rsidP="00B423D2">
      <w:pPr>
        <w:pStyle w:val="10"/>
        <w:ind w:left="851"/>
        <w:rPr>
          <w:rFonts w:ascii="ＭＳ 明朝" w:hAnsi="ＭＳ 明朝" w:cs="游ゴシック Medium"/>
          <w:sz w:val="22"/>
          <w:szCs w:val="22"/>
        </w:rPr>
      </w:pPr>
      <w:r w:rsidRPr="003B4A41">
        <w:rPr>
          <w:rFonts w:ascii="ＭＳ 明朝" w:hAnsi="ＭＳ 明朝" w:cs="游ゴシック Medium"/>
          <w:sz w:val="22"/>
          <w:szCs w:val="22"/>
        </w:rPr>
        <w:t>話し合いで友だちからきいたことを、かってに他の人に伝えないようにしよう。</w:t>
      </w:r>
    </w:p>
    <w:p w14:paraId="1E38ECD3" w14:textId="77777777" w:rsidR="00ED4BDB" w:rsidRDefault="00ED4BDB">
      <w:pPr>
        <w:pStyle w:val="10"/>
        <w:rPr>
          <w:rFonts w:ascii="ＭＳ 明朝" w:hAnsi="ＭＳ 明朝" w:cs="游ゴシック Medium"/>
          <w:sz w:val="22"/>
          <w:szCs w:val="22"/>
        </w:rPr>
      </w:pPr>
    </w:p>
    <w:p w14:paraId="43EC0077" w14:textId="77777777" w:rsidR="00F43577" w:rsidRPr="003B4A41" w:rsidRDefault="00F43577">
      <w:pPr>
        <w:pStyle w:val="10"/>
        <w:rPr>
          <w:rFonts w:ascii="ＭＳ 明朝" w:hAnsi="ＭＳ 明朝" w:cs="游ゴシック Medium"/>
          <w:sz w:val="22"/>
          <w:szCs w:val="22"/>
        </w:rPr>
      </w:pPr>
    </w:p>
    <w:p w14:paraId="08E21ACB"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【授業中にこんな発言があったら】</w:t>
      </w:r>
    </w:p>
    <w:p w14:paraId="652AA3CD" w14:textId="77777777" w:rsidR="00ED4BDB" w:rsidRPr="003B4A41" w:rsidRDefault="003857FE" w:rsidP="002E1BB6">
      <w:pPr>
        <w:pStyle w:val="10"/>
        <w:numPr>
          <w:ilvl w:val="0"/>
          <w:numId w:val="1"/>
        </w:numPr>
        <w:pBdr>
          <w:top w:val="nil"/>
          <w:left w:val="nil"/>
          <w:bottom w:val="nil"/>
          <w:right w:val="nil"/>
          <w:between w:val="nil"/>
        </w:pBdr>
        <w:ind w:left="851" w:hanging="425"/>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身体的差異に着目し、不平等</w:t>
      </w:r>
      <w:r w:rsidRPr="003B4A41">
        <w:rPr>
          <w:rFonts w:ascii="ＭＳ 明朝" w:hAnsi="ＭＳ 明朝" w:cs="游ゴシック Medium"/>
          <w:sz w:val="22"/>
          <w:szCs w:val="22"/>
        </w:rPr>
        <w:t>や不公平</w:t>
      </w:r>
      <w:r w:rsidRPr="003B4A41">
        <w:rPr>
          <w:rFonts w:ascii="ＭＳ 明朝" w:hAnsi="ＭＳ 明朝" w:cs="游ゴシック Medium"/>
          <w:color w:val="000000"/>
          <w:sz w:val="22"/>
          <w:szCs w:val="22"/>
        </w:rPr>
        <w:t>を肯定する発言（例：だって女の子の方が</w:t>
      </w:r>
      <w:proofErr w:type="gramStart"/>
      <w:r w:rsidRPr="003B4A41">
        <w:rPr>
          <w:rFonts w:ascii="ＭＳ 明朝" w:hAnsi="ＭＳ 明朝" w:cs="游ゴシック Medium"/>
          <w:color w:val="000000"/>
          <w:sz w:val="22"/>
          <w:szCs w:val="22"/>
        </w:rPr>
        <w:t>走るの</w:t>
      </w:r>
      <w:proofErr w:type="gramEnd"/>
      <w:r w:rsidRPr="003B4A41">
        <w:rPr>
          <w:rFonts w:ascii="ＭＳ 明朝" w:hAnsi="ＭＳ 明朝" w:cs="游ゴシック Medium"/>
          <w:color w:val="000000"/>
          <w:sz w:val="22"/>
          <w:szCs w:val="22"/>
        </w:rPr>
        <w:t>遅い</w:t>
      </w:r>
      <w:proofErr w:type="gramStart"/>
      <w:r w:rsidRPr="003B4A41">
        <w:rPr>
          <w:rFonts w:ascii="ＭＳ 明朝" w:hAnsi="ＭＳ 明朝" w:cs="游ゴシック Medium"/>
          <w:color w:val="000000"/>
          <w:sz w:val="22"/>
          <w:szCs w:val="22"/>
        </w:rPr>
        <w:t>ん</w:t>
      </w:r>
      <w:proofErr w:type="gramEnd"/>
      <w:r w:rsidRPr="003B4A41">
        <w:rPr>
          <w:rFonts w:ascii="ＭＳ 明朝" w:hAnsi="ＭＳ 明朝" w:cs="游ゴシック Medium"/>
          <w:color w:val="000000"/>
          <w:sz w:val="22"/>
          <w:szCs w:val="22"/>
        </w:rPr>
        <w:t>だからしょうがないじゃん）</w:t>
      </w:r>
    </w:p>
    <w:p w14:paraId="2FDAE94F" w14:textId="5BD0695A" w:rsidR="00ED4BDB" w:rsidRPr="003B4A41" w:rsidRDefault="003857FE" w:rsidP="002E1BB6">
      <w:pPr>
        <w:pStyle w:val="10"/>
        <w:pBdr>
          <w:top w:val="nil"/>
          <w:left w:val="nil"/>
          <w:bottom w:val="nil"/>
          <w:right w:val="nil"/>
          <w:between w:val="nil"/>
        </w:pBdr>
        <w:ind w:left="851" w:hanging="425"/>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w:t>
      </w:r>
      <w:r w:rsidR="002E1BB6">
        <w:rPr>
          <w:rFonts w:ascii="ＭＳ 明朝" w:hAnsi="ＭＳ 明朝" w:cs="游ゴシック Medium" w:hint="eastAsia"/>
          <w:color w:val="000000"/>
          <w:sz w:val="22"/>
          <w:szCs w:val="22"/>
        </w:rPr>
        <w:t xml:space="preserve">　</w:t>
      </w:r>
      <w:r w:rsidRPr="003B4A41">
        <w:rPr>
          <w:rFonts w:ascii="ＭＳ 明朝" w:hAnsi="ＭＳ 明朝" w:cs="游ゴシック Medium"/>
          <w:sz w:val="22"/>
          <w:szCs w:val="22"/>
        </w:rPr>
        <w:t>その子の言葉を受けとめた後で、対話を通して個人差があることに気づかせると共に、決めつけからくる不平等で誰かのチャンスを奪うのではなく、全員が参画できる社会づくりに焦点を移します。</w:t>
      </w:r>
    </w:p>
    <w:p w14:paraId="7C353C82" w14:textId="77777777" w:rsidR="00ED4BDB" w:rsidRPr="003B4A41" w:rsidRDefault="00ED4BDB" w:rsidP="002E1BB6">
      <w:pPr>
        <w:pStyle w:val="10"/>
        <w:pBdr>
          <w:top w:val="nil"/>
          <w:left w:val="nil"/>
          <w:bottom w:val="nil"/>
          <w:right w:val="nil"/>
          <w:between w:val="nil"/>
        </w:pBdr>
        <w:ind w:left="851" w:hanging="425"/>
        <w:rPr>
          <w:rFonts w:ascii="ＭＳ 明朝" w:hAnsi="ＭＳ 明朝" w:cs="游ゴシック Medium"/>
          <w:sz w:val="22"/>
          <w:szCs w:val="22"/>
        </w:rPr>
      </w:pPr>
    </w:p>
    <w:p w14:paraId="215F4C00" w14:textId="77777777" w:rsidR="00ED4BDB" w:rsidRPr="003B4A41" w:rsidRDefault="003857FE" w:rsidP="002E1BB6">
      <w:pPr>
        <w:pStyle w:val="10"/>
        <w:numPr>
          <w:ilvl w:val="0"/>
          <w:numId w:val="1"/>
        </w:numPr>
        <w:ind w:left="851" w:hanging="425"/>
        <w:rPr>
          <w:rFonts w:ascii="ＭＳ 明朝" w:hAnsi="ＭＳ 明朝" w:cs="游ゴシック Medium"/>
          <w:sz w:val="22"/>
          <w:szCs w:val="22"/>
        </w:rPr>
      </w:pPr>
      <w:r w:rsidRPr="003B4A41">
        <w:rPr>
          <w:rFonts w:ascii="ＭＳ 明朝" w:hAnsi="ＭＳ 明朝" w:cs="游ゴシック Medium"/>
          <w:sz w:val="22"/>
          <w:szCs w:val="22"/>
        </w:rPr>
        <w:t>「○○さんも、この子と一緒じゃない？」など、特定の子どもの名前が出た場合</w:t>
      </w:r>
    </w:p>
    <w:p w14:paraId="5FF370BE" w14:textId="65667B62" w:rsidR="00ED4BDB" w:rsidRPr="003B4A41" w:rsidRDefault="003857FE" w:rsidP="002E1BB6">
      <w:pPr>
        <w:pStyle w:val="10"/>
        <w:ind w:left="851" w:hanging="425"/>
        <w:rPr>
          <w:rFonts w:ascii="ＭＳ 明朝" w:hAnsi="ＭＳ 明朝" w:cs="游ゴシック Medium"/>
          <w:color w:val="000000"/>
          <w:sz w:val="22"/>
          <w:szCs w:val="22"/>
        </w:rPr>
      </w:pPr>
      <w:r w:rsidRPr="003B4A41">
        <w:rPr>
          <w:rFonts w:ascii="ＭＳ 明朝" w:hAnsi="ＭＳ 明朝" w:cs="游ゴシック Medium"/>
          <w:sz w:val="22"/>
          <w:szCs w:val="22"/>
        </w:rPr>
        <w:t>：</w:t>
      </w:r>
      <w:r w:rsidR="002E1BB6">
        <w:rPr>
          <w:rFonts w:ascii="ＭＳ 明朝" w:hAnsi="ＭＳ 明朝" w:cs="游ゴシック Medium" w:hint="eastAsia"/>
          <w:sz w:val="22"/>
          <w:szCs w:val="22"/>
        </w:rPr>
        <w:t xml:space="preserve">　</w:t>
      </w:r>
      <w:r w:rsidRPr="003B4A41">
        <w:rPr>
          <w:rFonts w:ascii="ＭＳ 明朝" w:hAnsi="ＭＳ 明朝" w:cs="游ゴシック Medium"/>
          <w:sz w:val="22"/>
          <w:szCs w:val="22"/>
        </w:rPr>
        <w:t>すぐに発言を制止し、「今日は、それぞれの人が、自分は何をできるかを考えるための時間にしましょう。」などのように、授業の主題に戻す。</w:t>
      </w:r>
    </w:p>
    <w:p w14:paraId="19391393" w14:textId="2ED1D7D8" w:rsidR="00B10F08" w:rsidRDefault="00B10F08">
      <w:pPr>
        <w:widowControl/>
        <w:jc w:val="left"/>
        <w:rPr>
          <w:rFonts w:ascii="ＭＳ 明朝" w:hAnsi="ＭＳ 明朝" w:cs="游ゴシック Medium"/>
          <w:color w:val="000000"/>
          <w:sz w:val="22"/>
          <w:szCs w:val="22"/>
        </w:rPr>
      </w:pPr>
      <w:r>
        <w:rPr>
          <w:rFonts w:ascii="ＭＳ 明朝" w:hAnsi="ＭＳ 明朝" w:cs="游ゴシック Medium"/>
          <w:color w:val="000000"/>
          <w:sz w:val="22"/>
          <w:szCs w:val="22"/>
        </w:rPr>
        <w:br w:type="page"/>
      </w:r>
    </w:p>
    <w:p w14:paraId="43525242" w14:textId="77777777" w:rsidR="00ED4BDB" w:rsidRPr="003B4A41" w:rsidRDefault="00ED4BDB">
      <w:pPr>
        <w:pStyle w:val="10"/>
        <w:rPr>
          <w:rFonts w:ascii="ＭＳ 明朝" w:hAnsi="ＭＳ 明朝" w:cs="游ゴシック Medium"/>
          <w:color w:val="000000"/>
          <w:sz w:val="22"/>
          <w:szCs w:val="22"/>
        </w:rPr>
      </w:pPr>
    </w:p>
    <w:p w14:paraId="3DB0AD1E" w14:textId="2AE0F629"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【授業のタイムライン案①】</w:t>
      </w:r>
    </w:p>
    <w:p w14:paraId="3DEE3303" w14:textId="7474FABF" w:rsidR="00ED4BDB" w:rsidRPr="003B4A41" w:rsidRDefault="00DB09ED">
      <w:pPr>
        <w:pStyle w:val="10"/>
        <w:rPr>
          <w:rFonts w:ascii="ＭＳ 明朝" w:hAnsi="ＭＳ 明朝" w:cs="游ゴシック Medium"/>
          <w:sz w:val="22"/>
          <w:szCs w:val="22"/>
        </w:rPr>
      </w:pPr>
      <w:r>
        <w:rPr>
          <w:rFonts w:ascii="ＭＳ 明朝" w:hAnsi="ＭＳ 明朝" w:cs="游ゴシック Medium" w:hint="eastAsia"/>
          <w:sz w:val="22"/>
          <w:szCs w:val="22"/>
        </w:rPr>
        <w:t>主題：</w:t>
      </w:r>
      <w:r w:rsidR="003857FE" w:rsidRPr="003B4A41">
        <w:rPr>
          <w:rFonts w:ascii="ＭＳ 明朝" w:hAnsi="ＭＳ 明朝" w:cs="游ゴシック Medium" w:hint="eastAsia"/>
          <w:sz w:val="22"/>
          <w:szCs w:val="22"/>
        </w:rPr>
        <w:t>女</w:t>
      </w:r>
      <w:r w:rsidR="003857FE" w:rsidRPr="003B4A41">
        <w:rPr>
          <w:rFonts w:ascii="ＭＳ 明朝" w:hAnsi="ＭＳ 明朝" w:cs="游ゴシック Medium"/>
          <w:sz w:val="22"/>
          <w:szCs w:val="22"/>
        </w:rPr>
        <w:t>の子らしさ男の子らしさの決めつけや思い込みについて考えよう</w:t>
      </w:r>
    </w:p>
    <w:p w14:paraId="7627CF21" w14:textId="77777777" w:rsidR="00ED4BDB"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＊小学校中学年〜高学年を想定、学活・道徳など</w:t>
      </w:r>
    </w:p>
    <w:p w14:paraId="5300E4DB" w14:textId="77777777" w:rsidR="009C5E9C" w:rsidRPr="003B4A41" w:rsidRDefault="009C5E9C">
      <w:pPr>
        <w:pStyle w:val="10"/>
        <w:rPr>
          <w:rFonts w:ascii="ＭＳ 明朝" w:hAnsi="ＭＳ 明朝" w:cs="游ゴシック Medium"/>
          <w:sz w:val="22"/>
          <w:szCs w:val="22"/>
        </w:rPr>
      </w:pPr>
    </w:p>
    <w:tbl>
      <w:tblPr>
        <w:tblStyle w:val="af"/>
        <w:tblW w:w="10490" w:type="dxa"/>
        <w:tblInd w:w="108" w:type="dxa"/>
        <w:tblLayout w:type="fixed"/>
        <w:tblLook w:val="0400" w:firstRow="0" w:lastRow="0" w:firstColumn="0" w:lastColumn="0" w:noHBand="0" w:noVBand="1"/>
      </w:tblPr>
      <w:tblGrid>
        <w:gridCol w:w="731"/>
        <w:gridCol w:w="1141"/>
        <w:gridCol w:w="4819"/>
        <w:gridCol w:w="3799"/>
      </w:tblGrid>
      <w:tr w:rsidR="00ED4BDB" w:rsidRPr="003B4A41" w14:paraId="54F040A0" w14:textId="77777777" w:rsidTr="00D84996">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0422B68" w14:textId="77777777" w:rsidR="00ED4BDB" w:rsidRPr="003B4A41" w:rsidRDefault="00ED4BDB">
            <w:pPr>
              <w:pStyle w:val="10"/>
              <w:rPr>
                <w:rFonts w:ascii="ＭＳ 明朝" w:hAnsi="ＭＳ 明朝" w:cs="游ゴシック Medium"/>
                <w:sz w:val="22"/>
                <w:szCs w:val="22"/>
              </w:rPr>
            </w:pPr>
          </w:p>
        </w:tc>
        <w:tc>
          <w:tcPr>
            <w:tcW w:w="1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5882FE4"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学習活動</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4A20216"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主な発問</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636F20B"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指導上の留意点</w:t>
            </w:r>
          </w:p>
        </w:tc>
      </w:tr>
      <w:tr w:rsidR="00ED4BDB" w:rsidRPr="003B4A41" w14:paraId="75729C0F"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C0F8C"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導入</w:t>
            </w:r>
          </w:p>
          <w:p w14:paraId="3E1D2408"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C2D41"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導入</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11B76" w14:textId="77777777" w:rsidR="00ED4BDB" w:rsidRPr="003B4A41" w:rsidRDefault="003857FE" w:rsidP="00D704A1">
            <w:pPr>
              <w:pStyle w:val="10"/>
              <w:ind w:leftChars="3" w:left="289" w:hangingChars="128" w:hanging="282"/>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◎今日は自分らしさを大切にすることについて学びます。今日の授業では、このお約束をしましょう。</w:t>
            </w:r>
          </w:p>
          <w:p w14:paraId="476759A7" w14:textId="77777777" w:rsidR="00ED4BDB" w:rsidRPr="003B4A41" w:rsidRDefault="003857FE" w:rsidP="00D704A1">
            <w:pPr>
              <w:pStyle w:val="10"/>
              <w:ind w:leftChars="3" w:left="289" w:hangingChars="128" w:hanging="282"/>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◎男の子だから女の子だからと言われて</w:t>
            </w:r>
            <w:r w:rsidRPr="003B4A41">
              <w:rPr>
                <w:rFonts w:ascii="ＭＳ 明朝" w:hAnsi="ＭＳ 明朝" w:cs="游ゴシック Medium"/>
                <w:sz w:val="22"/>
                <w:szCs w:val="22"/>
              </w:rPr>
              <w:t>、なぜ</w:t>
            </w:r>
            <w:r w:rsidRPr="003B4A41">
              <w:rPr>
                <w:rFonts w:ascii="ＭＳ 明朝" w:hAnsi="ＭＳ 明朝" w:cs="游ゴシック Medium"/>
                <w:color w:val="000000"/>
                <w:sz w:val="22"/>
                <w:szCs w:val="22"/>
              </w:rPr>
              <w:t>だろうと疑問に思ったり嫌だなと思っ</w:t>
            </w:r>
            <w:r w:rsidRPr="003B4A41">
              <w:rPr>
                <w:rFonts w:ascii="ＭＳ 明朝" w:hAnsi="ＭＳ 明朝" w:cs="游ゴシック Medium"/>
                <w:sz w:val="22"/>
                <w:szCs w:val="22"/>
              </w:rPr>
              <w:t>たりした</w:t>
            </w:r>
            <w:r w:rsidRPr="003B4A41">
              <w:rPr>
                <w:rFonts w:ascii="ＭＳ 明朝" w:hAnsi="ＭＳ 明朝" w:cs="游ゴシック Medium"/>
                <w:color w:val="000000"/>
                <w:sz w:val="22"/>
                <w:szCs w:val="22"/>
              </w:rPr>
              <w:t>経験はありませんか？</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4910"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・導入は実態にあわせて工夫する。</w:t>
            </w:r>
          </w:p>
          <w:p w14:paraId="5DEACC25"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・フロアルールを共有する。</w:t>
            </w:r>
          </w:p>
          <w:p w14:paraId="13A67F69" w14:textId="77777777" w:rsidR="00ED4BDB" w:rsidRPr="003B4A41" w:rsidRDefault="00ED4BDB">
            <w:pPr>
              <w:pStyle w:val="10"/>
              <w:rPr>
                <w:rFonts w:ascii="ＭＳ 明朝" w:hAnsi="ＭＳ 明朝" w:cs="游ゴシック Medium"/>
                <w:sz w:val="22"/>
                <w:szCs w:val="22"/>
              </w:rPr>
            </w:pPr>
          </w:p>
        </w:tc>
      </w:tr>
      <w:tr w:rsidR="00ED4BDB" w:rsidRPr="003B4A41" w14:paraId="0FCC61C3"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DF23"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展開(1)</w:t>
            </w:r>
          </w:p>
          <w:p w14:paraId="69522CEF"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2CA42"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絵本の読み聞かせ</w:t>
            </w:r>
          </w:p>
          <w:p w14:paraId="6A65FBFF" w14:textId="77777777" w:rsidR="00ED4BDB" w:rsidRPr="003B4A41" w:rsidRDefault="00ED4BDB">
            <w:pPr>
              <w:pStyle w:val="10"/>
              <w:rPr>
                <w:rFonts w:ascii="ＭＳ 明朝" w:hAnsi="ＭＳ 明朝" w:cs="游ゴシック Medium"/>
                <w:sz w:val="22"/>
                <w:szCs w:val="22"/>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1646A" w14:textId="77777777" w:rsidR="00ED4BDB" w:rsidRPr="003B4A41" w:rsidRDefault="003857FE" w:rsidP="00D704A1">
            <w:pPr>
              <w:pStyle w:val="10"/>
              <w:ind w:leftChars="-2" w:left="-1" w:hangingChars="2" w:hanging="4"/>
              <w:rPr>
                <w:rFonts w:ascii="ＭＳ 明朝" w:hAnsi="ＭＳ 明朝" w:cs="游ゴシック Medium"/>
                <w:sz w:val="22"/>
                <w:szCs w:val="22"/>
              </w:rPr>
            </w:pPr>
            <w:r w:rsidRPr="003B4A41">
              <w:rPr>
                <w:rFonts w:ascii="ＭＳ 明朝" w:hAnsi="ＭＳ 明朝" w:cs="游ゴシック Medium"/>
                <w:color w:val="000000"/>
                <w:sz w:val="22"/>
                <w:szCs w:val="22"/>
              </w:rPr>
              <w:t>◎では絵本を読んでみてみましょう</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61D3C" w14:textId="49F50627" w:rsidR="00ED4BDB" w:rsidRPr="003B4A41" w:rsidRDefault="003857FE" w:rsidP="001725D9">
            <w:pPr>
              <w:pStyle w:val="10"/>
              <w:ind w:left="288" w:hangingChars="131" w:hanging="288"/>
              <w:rPr>
                <w:rFonts w:ascii="ＭＳ 明朝" w:hAnsi="ＭＳ 明朝" w:cs="游ゴシック Medium"/>
                <w:sz w:val="22"/>
                <w:szCs w:val="22"/>
              </w:rPr>
            </w:pPr>
            <w:r w:rsidRPr="003B4A41">
              <w:rPr>
                <w:rFonts w:ascii="ＭＳ 明朝" w:hAnsi="ＭＳ 明朝" w:cs="游ゴシック Medium"/>
                <w:color w:val="000000"/>
                <w:sz w:val="22"/>
                <w:szCs w:val="22"/>
              </w:rPr>
              <w:t>・ジェンダーや性のあり方に関する揶揄等があった場合の対応は、</w:t>
            </w:r>
            <w:r w:rsidR="00DB09ED">
              <w:rPr>
                <w:rFonts w:ascii="ＭＳ 明朝" w:hAnsi="ＭＳ 明朝" w:cs="游ゴシック Medium" w:hint="eastAsia"/>
                <w:color w:val="000000"/>
                <w:sz w:val="22"/>
                <w:szCs w:val="22"/>
                <w:lang w:val="en-US"/>
              </w:rPr>
              <w:t>前頁</w:t>
            </w:r>
            <w:r w:rsidRPr="003B4A41">
              <w:rPr>
                <w:rFonts w:ascii="ＭＳ 明朝" w:hAnsi="ＭＳ 明朝" w:cs="游ゴシック Medium" w:hint="eastAsia"/>
                <w:color w:val="000000"/>
                <w:sz w:val="22"/>
                <w:szCs w:val="22"/>
              </w:rPr>
              <w:t>を</w:t>
            </w:r>
            <w:r w:rsidRPr="003B4A41">
              <w:rPr>
                <w:rFonts w:ascii="ＭＳ 明朝" w:hAnsi="ＭＳ 明朝" w:cs="游ゴシック Medium"/>
                <w:color w:val="000000"/>
                <w:sz w:val="22"/>
                <w:szCs w:val="22"/>
              </w:rPr>
              <w:t>参照。</w:t>
            </w:r>
          </w:p>
        </w:tc>
      </w:tr>
      <w:tr w:rsidR="00ED4BDB" w:rsidRPr="003B4A41" w14:paraId="5F9B6D7A"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F3CF3"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展開(2)</w:t>
            </w:r>
          </w:p>
          <w:p w14:paraId="5F61F836"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C29D3"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絵本にそって、性別による思い込みに気づく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10B80" w14:textId="624DD512" w:rsidR="00ED4BDB" w:rsidRPr="00D704A1" w:rsidRDefault="003857FE" w:rsidP="00D704A1">
            <w:pPr>
              <w:pStyle w:val="10"/>
              <w:ind w:leftChars="3" w:left="289" w:hangingChars="128" w:hanging="282"/>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◎この主人公はどんなことが好きでしたか？好きなことをしている時ってどんな気持ちでしょうか？</w:t>
            </w:r>
            <w:r w:rsidRPr="003B4A41">
              <w:rPr>
                <w:rFonts w:ascii="ＭＳ 明朝" w:hAnsi="ＭＳ 明朝" w:cs="游ゴシック Medium"/>
                <w:sz w:val="22"/>
                <w:szCs w:val="22"/>
              </w:rPr>
              <w:t>（自分らしくいられてうれしい気持ち・ほっとする気持ち）</w:t>
            </w:r>
          </w:p>
          <w:p w14:paraId="14332A7C" w14:textId="77777777" w:rsidR="00ED4BDB" w:rsidRPr="003B4A41" w:rsidRDefault="003857FE" w:rsidP="00D704A1">
            <w:pPr>
              <w:pStyle w:val="10"/>
              <w:ind w:leftChars="3" w:left="289" w:hangingChars="128" w:hanging="282"/>
              <w:rPr>
                <w:rFonts w:ascii="ＭＳ 明朝" w:hAnsi="ＭＳ 明朝" w:cs="游ゴシック Medium"/>
                <w:sz w:val="22"/>
                <w:szCs w:val="22"/>
              </w:rPr>
            </w:pPr>
            <w:r w:rsidRPr="003B4A41">
              <w:rPr>
                <w:rFonts w:ascii="ＭＳ 明朝" w:hAnsi="ＭＳ 明朝" w:cs="游ゴシック Medium"/>
                <w:sz w:val="22"/>
                <w:szCs w:val="22"/>
              </w:rPr>
              <w:t>◎でも、「女の子だから」と決めつけられてしまった場面がありましたよね。どんな場面でしたか？</w:t>
            </w:r>
          </w:p>
          <w:p w14:paraId="09F189A1" w14:textId="77777777" w:rsidR="00ED4BDB" w:rsidRPr="003B4A41" w:rsidRDefault="003857FE" w:rsidP="00D704A1">
            <w:pPr>
              <w:pStyle w:val="10"/>
              <w:ind w:leftChars="3" w:left="289" w:hangingChars="128" w:hanging="282"/>
              <w:rPr>
                <w:rFonts w:ascii="ＭＳ 明朝" w:hAnsi="ＭＳ 明朝" w:cs="游ゴシック Medium"/>
                <w:sz w:val="22"/>
                <w:szCs w:val="22"/>
                <w:highlight w:val="white"/>
              </w:rPr>
            </w:pPr>
            <w:r w:rsidRPr="003B4A41">
              <w:rPr>
                <w:rFonts w:ascii="ＭＳ 明朝" w:hAnsi="ＭＳ 明朝" w:cs="游ゴシック Medium"/>
                <w:sz w:val="22"/>
                <w:szCs w:val="22"/>
              </w:rPr>
              <w:t>◎</w:t>
            </w:r>
            <w:r w:rsidRPr="003B4A41">
              <w:rPr>
                <w:rFonts w:ascii="ＭＳ 明朝" w:hAnsi="ＭＳ 明朝" w:cs="游ゴシック Medium"/>
                <w:sz w:val="22"/>
                <w:szCs w:val="22"/>
                <w:highlight w:val="white"/>
              </w:rPr>
              <w:t>その時、どんな気持ちだったでしょうか？</w:t>
            </w:r>
          </w:p>
          <w:p w14:paraId="123989E8" w14:textId="77777777" w:rsidR="00ED4BDB" w:rsidRPr="003B4A41" w:rsidRDefault="003857FE" w:rsidP="00D704A1">
            <w:pPr>
              <w:pStyle w:val="10"/>
              <w:ind w:leftChars="3" w:left="289" w:hangingChars="128" w:hanging="282"/>
              <w:rPr>
                <w:rFonts w:ascii="ＭＳ 明朝" w:hAnsi="ＭＳ 明朝" w:cs="游ゴシック Medium"/>
                <w:sz w:val="22"/>
                <w:szCs w:val="22"/>
              </w:rPr>
            </w:pPr>
            <w:r w:rsidRPr="003B4A41">
              <w:rPr>
                <w:rFonts w:ascii="ＭＳ 明朝" w:hAnsi="ＭＳ 明朝" w:cs="游ゴシック Medium"/>
                <w:color w:val="000000"/>
                <w:sz w:val="22"/>
                <w:szCs w:val="22"/>
              </w:rPr>
              <w:t>◎</w:t>
            </w:r>
            <w:r w:rsidRPr="003B4A41">
              <w:rPr>
                <w:rFonts w:ascii="ＭＳ 明朝" w:hAnsi="ＭＳ 明朝" w:cs="游ゴシック Medium"/>
                <w:sz w:val="22"/>
                <w:szCs w:val="22"/>
              </w:rPr>
              <w:t>身の回りではどうでしょうか？</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5A310" w14:textId="4886B90A" w:rsidR="00A20343" w:rsidRPr="00AD75AC" w:rsidRDefault="003857FE" w:rsidP="00AD75AC">
            <w:pPr>
              <w:pStyle w:val="10"/>
              <w:rPr>
                <w:rFonts w:ascii="ＭＳ 明朝" w:hAnsi="ＭＳ 明朝" w:cs="游ゴシック Medium" w:hint="eastAsia"/>
                <w:color w:val="000000"/>
                <w:sz w:val="22"/>
                <w:szCs w:val="22"/>
              </w:rPr>
            </w:pPr>
            <w:r w:rsidRPr="003B4A41">
              <w:rPr>
                <w:rFonts w:ascii="ＭＳ 明朝" w:hAnsi="ＭＳ 明朝" w:cs="游ゴシック Medium"/>
                <w:color w:val="000000"/>
                <w:sz w:val="22"/>
                <w:szCs w:val="22"/>
              </w:rPr>
              <w:t>・</w:t>
            </w:r>
            <w:r w:rsidRPr="003B4A41">
              <w:rPr>
                <w:rFonts w:ascii="ＭＳ 明朝" w:hAnsi="ＭＳ 明朝" w:cs="游ゴシック Medium"/>
                <w:sz w:val="22"/>
                <w:szCs w:val="22"/>
              </w:rPr>
              <w:t>別添</w:t>
            </w:r>
            <w:r w:rsidR="00AD75AC">
              <w:rPr>
                <w:rFonts w:ascii="ＭＳ 明朝" w:hAnsi="ＭＳ 明朝" w:cs="游ゴシック Medium" w:hint="eastAsia"/>
                <w:sz w:val="22"/>
                <w:szCs w:val="22"/>
              </w:rPr>
              <w:t>パワーポイント</w:t>
            </w:r>
            <w:r w:rsidRPr="003B4A41">
              <w:rPr>
                <w:rFonts w:ascii="ＭＳ 明朝" w:hAnsi="ＭＳ 明朝" w:cs="游ゴシック Medium" w:hint="eastAsia"/>
                <w:sz w:val="22"/>
                <w:szCs w:val="22"/>
              </w:rPr>
              <w:t>資</w:t>
            </w:r>
            <w:r w:rsidRPr="003B4A41">
              <w:rPr>
                <w:rFonts w:ascii="ＭＳ 明朝" w:hAnsi="ＭＳ 明朝" w:cs="游ゴシック Medium"/>
                <w:color w:val="000000"/>
                <w:sz w:val="22"/>
                <w:szCs w:val="22"/>
              </w:rPr>
              <w:t>料</w:t>
            </w:r>
            <w:r w:rsidR="00AD75AC">
              <w:rPr>
                <w:rFonts w:ascii="ＭＳ 明朝" w:hAnsi="ＭＳ 明朝" w:cs="游ゴシック Medium" w:hint="eastAsia"/>
                <w:sz w:val="22"/>
                <w:szCs w:val="22"/>
              </w:rPr>
              <w:t>を</w:t>
            </w:r>
            <w:r w:rsidRPr="003B4A41">
              <w:rPr>
                <w:rFonts w:ascii="ＭＳ 明朝" w:hAnsi="ＭＳ 明朝" w:cs="游ゴシック Medium"/>
                <w:color w:val="000000"/>
                <w:sz w:val="22"/>
                <w:szCs w:val="22"/>
              </w:rPr>
              <w:t>活用し</w:t>
            </w:r>
            <w:r w:rsidRPr="003B4A41">
              <w:rPr>
                <w:rFonts w:ascii="ＭＳ 明朝" w:hAnsi="ＭＳ 明朝" w:cs="游ゴシック Medium"/>
                <w:sz w:val="22"/>
                <w:szCs w:val="22"/>
              </w:rPr>
              <w:t>、「男らしさ／女らしさ」の決めつけが身近にもあることを確認</w:t>
            </w:r>
            <w:r w:rsidR="00D704A1">
              <w:rPr>
                <w:rFonts w:ascii="ＭＳ 明朝" w:hAnsi="ＭＳ 明朝" w:cs="游ゴシック Medium" w:hint="eastAsia"/>
                <w:sz w:val="22"/>
                <w:szCs w:val="22"/>
              </w:rPr>
              <w:t>。</w:t>
            </w:r>
          </w:p>
          <w:p w14:paraId="3BFC782F" w14:textId="07921F35" w:rsidR="00ED4BDB" w:rsidRPr="003B4A41" w:rsidRDefault="00A20343">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5A876EFE" wp14:editId="0E446E59">
                  <wp:extent cx="894674" cy="900000"/>
                  <wp:effectExtent l="0" t="0" r="0" b="0"/>
                  <wp:docPr id="1736733765" name="image8.png" descr="おもちゃ, 人形, 時計,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おもちゃ, 人形, 時計, 部屋 が含まれている画像&#10;&#10;AI 生成コンテンツは誤りを含む可能性があります。"/>
                          <pic:cNvPicPr preferRelativeResize="0"/>
                        </pic:nvPicPr>
                        <pic:blipFill>
                          <a:blip r:embed="rId13"/>
                          <a:srcRect/>
                          <a:stretch>
                            <a:fillRect/>
                          </a:stretch>
                        </pic:blipFill>
                        <pic:spPr>
                          <a:xfrm>
                            <a:off x="0" y="0"/>
                            <a:ext cx="894674" cy="900000"/>
                          </a:xfrm>
                          <a:prstGeom prst="rect">
                            <a:avLst/>
                          </a:prstGeom>
                          <a:ln/>
                        </pic:spPr>
                      </pic:pic>
                    </a:graphicData>
                  </a:graphic>
                </wp:inline>
              </w:drawing>
            </w:r>
            <w:r w:rsidR="003857FE" w:rsidRPr="003B4A41">
              <w:rPr>
                <w:rFonts w:ascii="ＭＳ 明朝" w:hAnsi="ＭＳ 明朝" w:cs="游ゴシック Medium"/>
                <w:noProof/>
                <w:sz w:val="22"/>
                <w:szCs w:val="22"/>
                <w:lang w:val="en-US"/>
              </w:rPr>
              <w:drawing>
                <wp:inline distT="0" distB="0" distL="0" distR="0" wp14:anchorId="2D590FE6" wp14:editId="751AA0F3">
                  <wp:extent cx="838757" cy="900000"/>
                  <wp:effectExtent l="0" t="0" r="0" b="0"/>
                  <wp:docPr id="1736733764" name="image7.png" descr="アプリケーショ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アプリケーション が含まれている画像&#10;&#10;AI 生成コンテンツは誤りを含む可能性があります。"/>
                          <pic:cNvPicPr preferRelativeResize="0"/>
                        </pic:nvPicPr>
                        <pic:blipFill>
                          <a:blip r:embed="rId14"/>
                          <a:srcRect/>
                          <a:stretch>
                            <a:fillRect/>
                          </a:stretch>
                        </pic:blipFill>
                        <pic:spPr>
                          <a:xfrm>
                            <a:off x="0" y="0"/>
                            <a:ext cx="838757" cy="900000"/>
                          </a:xfrm>
                          <a:prstGeom prst="rect">
                            <a:avLst/>
                          </a:prstGeom>
                          <a:ln/>
                        </pic:spPr>
                      </pic:pic>
                    </a:graphicData>
                  </a:graphic>
                </wp:inline>
              </w:drawing>
            </w:r>
          </w:p>
        </w:tc>
      </w:tr>
      <w:tr w:rsidR="00ED4BDB" w:rsidRPr="003B4A41" w14:paraId="23E6E656"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3C952"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sz w:val="22"/>
                <w:szCs w:val="22"/>
              </w:rPr>
              <w:t>展開(3)</w:t>
            </w:r>
          </w:p>
          <w:p w14:paraId="3A0F2D20"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2F266"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周囲の人ができることを知る</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A21B9" w14:textId="77777777" w:rsidR="00ED4BDB" w:rsidRPr="003B4A41" w:rsidRDefault="003857FE" w:rsidP="00D704A1">
            <w:pPr>
              <w:pStyle w:val="10"/>
              <w:ind w:leftChars="1" w:left="284" w:hangingChars="128" w:hanging="282"/>
              <w:rPr>
                <w:rFonts w:ascii="ＭＳ 明朝" w:hAnsi="ＭＳ 明朝" w:cs="游ゴシック Medium"/>
                <w:sz w:val="22"/>
                <w:szCs w:val="22"/>
              </w:rPr>
            </w:pPr>
            <w:r w:rsidRPr="003B4A41">
              <w:rPr>
                <w:rFonts w:ascii="ＭＳ 明朝" w:hAnsi="ＭＳ 明朝" w:cs="游ゴシック Medium"/>
                <w:sz w:val="22"/>
                <w:szCs w:val="22"/>
              </w:rPr>
              <w:t>◎決めつけや思いこみがあると、自分らしくいられなくなったり、本当の気持ちや得意なことを大切にできなくなったりします。そんな時、周囲の人ができることがあります。絵本では、だれが、どんなことをしてくれたでしょうか？</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C9AFD" w14:textId="77777777" w:rsidR="00ED4BDB" w:rsidRPr="003B4A41" w:rsidRDefault="003857FE" w:rsidP="001725D9">
            <w:pPr>
              <w:pStyle w:val="10"/>
              <w:ind w:left="288" w:hangingChars="131" w:hanging="288"/>
              <w:rPr>
                <w:rFonts w:ascii="ＭＳ 明朝" w:hAnsi="ＭＳ 明朝" w:cs="游ゴシック Medium"/>
                <w:sz w:val="22"/>
                <w:szCs w:val="22"/>
              </w:rPr>
            </w:pPr>
            <w:r w:rsidRPr="003B4A41">
              <w:rPr>
                <w:rFonts w:ascii="ＭＳ 明朝" w:hAnsi="ＭＳ 明朝" w:cs="游ゴシック Medium"/>
                <w:sz w:val="22"/>
                <w:szCs w:val="22"/>
              </w:rPr>
              <w:t>・決めつけや思い込みに気づいた人が、行動することの重要性を示す</w:t>
            </w:r>
          </w:p>
          <w:p w14:paraId="0BC3D813" w14:textId="77777777" w:rsidR="00A20343" w:rsidRDefault="00A20343">
            <w:pPr>
              <w:pStyle w:val="10"/>
              <w:rPr>
                <w:rFonts w:ascii="ＭＳ 明朝" w:hAnsi="ＭＳ 明朝" w:cs="游ゴシック Medium"/>
                <w:sz w:val="22"/>
                <w:szCs w:val="22"/>
              </w:rPr>
            </w:pPr>
          </w:p>
          <w:p w14:paraId="2A629B27" w14:textId="71F82C7F" w:rsidR="00ED4BDB" w:rsidRPr="003B4A41" w:rsidRDefault="00A20343">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0BAE7B40" wp14:editId="4E38C351">
                  <wp:extent cx="1668037" cy="900000"/>
                  <wp:effectExtent l="0" t="0" r="8890" b="0"/>
                  <wp:docPr id="1736733761" name="image5.png"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ダイアグラム&#10;&#10;AI 生成コンテンツは誤りを含む可能性があります。"/>
                          <pic:cNvPicPr preferRelativeResize="0"/>
                        </pic:nvPicPr>
                        <pic:blipFill>
                          <a:blip r:embed="rId15"/>
                          <a:srcRect/>
                          <a:stretch>
                            <a:fillRect/>
                          </a:stretch>
                        </pic:blipFill>
                        <pic:spPr>
                          <a:xfrm>
                            <a:off x="0" y="0"/>
                            <a:ext cx="1668037" cy="900000"/>
                          </a:xfrm>
                          <a:prstGeom prst="rect">
                            <a:avLst/>
                          </a:prstGeom>
                          <a:ln/>
                        </pic:spPr>
                      </pic:pic>
                    </a:graphicData>
                  </a:graphic>
                </wp:inline>
              </w:drawing>
            </w:r>
          </w:p>
        </w:tc>
      </w:tr>
      <w:tr w:rsidR="00ED4BDB" w:rsidRPr="003B4A41" w14:paraId="0B136C6A"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F2970"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w:t>
            </w:r>
            <w:r w:rsidRPr="003B4A41">
              <w:rPr>
                <w:rFonts w:ascii="ＭＳ 明朝" w:hAnsi="ＭＳ 明朝" w:cs="游ゴシック Medium"/>
                <w:sz w:val="22"/>
                <w:szCs w:val="22"/>
              </w:rPr>
              <w:t>4</w:t>
            </w:r>
            <w:r w:rsidRPr="003B4A41">
              <w:rPr>
                <w:rFonts w:ascii="ＭＳ 明朝" w:hAnsi="ＭＳ 明朝" w:cs="游ゴシック Medium"/>
                <w:color w:val="000000"/>
                <w:sz w:val="22"/>
                <w:szCs w:val="22"/>
              </w:rPr>
              <w:t>)</w:t>
            </w:r>
          </w:p>
          <w:p w14:paraId="0285905F"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w:t>
            </w:r>
            <w:r w:rsidRPr="003B4A41">
              <w:rPr>
                <w:rFonts w:ascii="ＭＳ 明朝" w:hAnsi="ＭＳ 明朝" w:cs="游ゴシック Medium"/>
                <w:sz w:val="22"/>
                <w:szCs w:val="22"/>
              </w:rPr>
              <w:t>0</w:t>
            </w:r>
            <w:r w:rsidRPr="003B4A41">
              <w:rPr>
                <w:rFonts w:ascii="ＭＳ 明朝" w:hAnsi="ＭＳ 明朝" w:cs="游ゴシック Medium"/>
                <w:color w:val="000000"/>
                <w:sz w:val="22"/>
                <w:szCs w:val="22"/>
              </w:rPr>
              <w:t>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04887"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ワーク</w:t>
            </w:r>
            <w:r w:rsidRPr="003B4A41">
              <w:rPr>
                <w:rFonts w:ascii="ＭＳ 明朝" w:hAnsi="ＭＳ 明朝" w:cs="游ゴシック Medium"/>
                <w:sz w:val="22"/>
                <w:szCs w:val="22"/>
              </w:rPr>
              <w:t>と共有</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B4FD7" w14:textId="77777777" w:rsidR="00ED4BDB" w:rsidRPr="003B4A41" w:rsidRDefault="003857FE" w:rsidP="001725D9">
            <w:pPr>
              <w:pStyle w:val="10"/>
              <w:ind w:leftChars="-2" w:left="288" w:hangingChars="133" w:hanging="293"/>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◎女の子だから、男の子だからという決めつけがあった場合、あなたはどんな言葉をかけますか？</w:t>
            </w:r>
          </w:p>
          <w:p w14:paraId="3062D20F" w14:textId="77777777" w:rsidR="00ED4BDB" w:rsidRPr="003B4A41" w:rsidRDefault="00ED4BDB" w:rsidP="00D704A1">
            <w:pPr>
              <w:pStyle w:val="10"/>
              <w:ind w:leftChars="-2" w:left="-1" w:hangingChars="2" w:hanging="4"/>
              <w:rPr>
                <w:rFonts w:ascii="ＭＳ 明朝" w:hAnsi="ＭＳ 明朝" w:cs="游ゴシック Medium"/>
                <w:sz w:val="22"/>
                <w:szCs w:val="22"/>
              </w:rPr>
            </w:pP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1531A" w14:textId="77777777" w:rsidR="00ED4BDB" w:rsidRPr="003B4A41" w:rsidRDefault="003857FE" w:rsidP="001725D9">
            <w:pPr>
              <w:pStyle w:val="10"/>
              <w:ind w:left="288" w:hangingChars="131" w:hanging="288"/>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・ワークシートを活用して記入</w:t>
            </w:r>
          </w:p>
          <w:p w14:paraId="4B7DFB7D" w14:textId="00D2CCBD" w:rsidR="00ED4BDB" w:rsidRPr="003B4A41" w:rsidRDefault="003857FE" w:rsidP="001725D9">
            <w:pPr>
              <w:pStyle w:val="10"/>
              <w:ind w:left="288" w:hangingChars="131" w:hanging="288"/>
              <w:rPr>
                <w:rFonts w:ascii="ＭＳ 明朝" w:hAnsi="ＭＳ 明朝" w:cs="游ゴシック Medium"/>
                <w:sz w:val="22"/>
                <w:szCs w:val="22"/>
              </w:rPr>
            </w:pPr>
            <w:r w:rsidRPr="003B4A41">
              <w:rPr>
                <w:rFonts w:ascii="ＭＳ 明朝" w:hAnsi="ＭＳ 明朝" w:cs="游ゴシック Medium"/>
                <w:sz w:val="22"/>
                <w:szCs w:val="22"/>
              </w:rPr>
              <w:t>・可能な範囲で周囲の人と共有、全体共有</w:t>
            </w:r>
            <w:r w:rsidR="00D704A1">
              <w:rPr>
                <w:rFonts w:ascii="ＭＳ 明朝" w:hAnsi="ＭＳ 明朝" w:cs="游ゴシック Medium" w:hint="eastAsia"/>
                <w:sz w:val="22"/>
                <w:szCs w:val="22"/>
              </w:rPr>
              <w:t>。</w:t>
            </w:r>
          </w:p>
          <w:p w14:paraId="7344FDA2" w14:textId="77777777" w:rsidR="00A20343" w:rsidRDefault="00A20343">
            <w:pPr>
              <w:pStyle w:val="10"/>
              <w:rPr>
                <w:rFonts w:ascii="ＭＳ 明朝" w:hAnsi="ＭＳ 明朝" w:cs="游ゴシック Medium"/>
                <w:sz w:val="22"/>
                <w:szCs w:val="22"/>
              </w:rPr>
            </w:pPr>
          </w:p>
          <w:p w14:paraId="34005040" w14:textId="58CFFE1E" w:rsidR="00ED4BDB" w:rsidRPr="003B4A41" w:rsidRDefault="00A20343">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01283BF9" wp14:editId="595D7902">
                  <wp:extent cx="1668037" cy="900000"/>
                  <wp:effectExtent l="0" t="0" r="8890" b="0"/>
                  <wp:docPr id="1736733767" name="image5.png"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ダイアグラム&#10;&#10;AI 生成コンテンツは誤りを含む可能性があります。"/>
                          <pic:cNvPicPr preferRelativeResize="0"/>
                        </pic:nvPicPr>
                        <pic:blipFill>
                          <a:blip r:embed="rId15"/>
                          <a:srcRect/>
                          <a:stretch>
                            <a:fillRect/>
                          </a:stretch>
                        </pic:blipFill>
                        <pic:spPr>
                          <a:xfrm>
                            <a:off x="0" y="0"/>
                            <a:ext cx="1668037" cy="900000"/>
                          </a:xfrm>
                          <a:prstGeom prst="rect">
                            <a:avLst/>
                          </a:prstGeom>
                          <a:ln/>
                        </pic:spPr>
                      </pic:pic>
                    </a:graphicData>
                  </a:graphic>
                </wp:inline>
              </w:drawing>
            </w:r>
          </w:p>
        </w:tc>
      </w:tr>
      <w:tr w:rsidR="00ED4BDB" w:rsidRPr="003B4A41" w14:paraId="097D9CC5" w14:textId="77777777" w:rsidTr="00D704A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C4BA"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まとめ</w:t>
            </w:r>
          </w:p>
          <w:p w14:paraId="4DB1B91C"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74117"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一人ひとりのちがいを尊重しよう</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D8A3" w14:textId="77777777" w:rsidR="00ED4BDB" w:rsidRPr="003B4A41" w:rsidRDefault="003857FE" w:rsidP="001725D9">
            <w:pPr>
              <w:pStyle w:val="10"/>
              <w:ind w:leftChars="-2" w:left="288" w:hangingChars="133" w:hanging="293"/>
              <w:rPr>
                <w:rFonts w:ascii="ＭＳ 明朝" w:hAnsi="ＭＳ 明朝" w:cs="游ゴシック Medium"/>
                <w:sz w:val="22"/>
                <w:szCs w:val="22"/>
              </w:rPr>
            </w:pPr>
            <w:r w:rsidRPr="003B4A41">
              <w:rPr>
                <w:rFonts w:ascii="ＭＳ 明朝" w:hAnsi="ＭＳ 明朝" w:cs="游ゴシック Medium"/>
                <w:color w:val="000000"/>
                <w:sz w:val="22"/>
                <w:szCs w:val="22"/>
              </w:rPr>
              <w:t>◎男の子だから、女の子だからではなく、自分らしさを大事にできたら</w:t>
            </w:r>
            <w:r w:rsidRPr="003B4A41">
              <w:rPr>
                <w:rFonts w:ascii="ＭＳ 明朝" w:hAnsi="ＭＳ 明朝" w:cs="游ゴシック Medium"/>
                <w:sz w:val="22"/>
                <w:szCs w:val="22"/>
              </w:rPr>
              <w:t>すてきですね</w:t>
            </w:r>
            <w:r w:rsidRPr="003B4A41">
              <w:rPr>
                <w:rFonts w:ascii="ＭＳ 明朝" w:hAnsi="ＭＳ 明朝" w:cs="游ゴシック Medium"/>
                <w:color w:val="000000"/>
                <w:sz w:val="22"/>
                <w:szCs w:val="22"/>
              </w:rPr>
              <w:t>。また、</w:t>
            </w:r>
            <w:r w:rsidRPr="003B4A41">
              <w:rPr>
                <w:rFonts w:ascii="ＭＳ 明朝" w:hAnsi="ＭＳ 明朝" w:cs="游ゴシック Medium"/>
                <w:sz w:val="22"/>
                <w:szCs w:val="22"/>
              </w:rPr>
              <w:t>決めつけや思い込みに気づいたときは、立ちどまり、「考えなおしてみよう」と言うなど、自分にできる行動をしてみましょう。</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BB16A" w14:textId="77777777" w:rsidR="00ED4BDB" w:rsidRPr="003B4A41" w:rsidRDefault="003857FE" w:rsidP="001725D9">
            <w:pPr>
              <w:pStyle w:val="10"/>
              <w:ind w:left="288" w:hangingChars="131" w:hanging="288"/>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・自分らしさを大切にするとともに、他の人の自分らしさも大切にすることの大切さを伝える。</w:t>
            </w:r>
          </w:p>
          <w:p w14:paraId="0AA2254C" w14:textId="77777777" w:rsidR="00ED4BDB" w:rsidRPr="003B4A41" w:rsidRDefault="003857FE" w:rsidP="001725D9">
            <w:pPr>
              <w:pStyle w:val="10"/>
              <w:ind w:left="288" w:hangingChars="131" w:hanging="288"/>
              <w:rPr>
                <w:rFonts w:ascii="ＭＳ 明朝" w:hAnsi="ＭＳ 明朝" w:cs="游ゴシック Medium"/>
                <w:sz w:val="22"/>
                <w:szCs w:val="22"/>
              </w:rPr>
            </w:pPr>
            <w:r w:rsidRPr="003B4A41">
              <w:rPr>
                <w:rFonts w:ascii="ＭＳ 明朝" w:hAnsi="ＭＳ 明朝" w:cs="游ゴシック Medium"/>
                <w:sz w:val="22"/>
                <w:szCs w:val="22"/>
              </w:rPr>
              <w:t>・決めつけや思い込みに気づいたときに、行動することの大切さを伝える。</w:t>
            </w:r>
          </w:p>
        </w:tc>
      </w:tr>
    </w:tbl>
    <w:p w14:paraId="24B97481"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rPr>
        <w:br w:type="page"/>
      </w:r>
    </w:p>
    <w:p w14:paraId="79B73B8C" w14:textId="7DABFFD1"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lastRenderedPageBreak/>
        <w:t>【授業のタイムライン案②】</w:t>
      </w:r>
    </w:p>
    <w:p w14:paraId="05745D07" w14:textId="0D34F77A" w:rsidR="00ED4BDB" w:rsidRPr="003B4A41" w:rsidRDefault="00DB09ED">
      <w:pPr>
        <w:pStyle w:val="10"/>
        <w:rPr>
          <w:rFonts w:ascii="ＭＳ 明朝" w:hAnsi="ＭＳ 明朝" w:cs="游ゴシック Medium"/>
          <w:sz w:val="22"/>
          <w:szCs w:val="22"/>
        </w:rPr>
      </w:pPr>
      <w:r>
        <w:rPr>
          <w:rFonts w:ascii="ＭＳ 明朝" w:hAnsi="ＭＳ 明朝" w:cs="游ゴシック Medium" w:hint="eastAsia"/>
          <w:sz w:val="22"/>
          <w:szCs w:val="22"/>
        </w:rPr>
        <w:t>主題：</w:t>
      </w:r>
      <w:r w:rsidR="003857FE" w:rsidRPr="003B4A41">
        <w:rPr>
          <w:rFonts w:ascii="ＭＳ 明朝" w:hAnsi="ＭＳ 明朝" w:cs="游ゴシック Medium"/>
          <w:sz w:val="22"/>
          <w:szCs w:val="22"/>
        </w:rPr>
        <w:t>ジェンダー平等について考えよう</w:t>
      </w:r>
    </w:p>
    <w:p w14:paraId="5C219010" w14:textId="2ABE2128" w:rsidR="00ED4BDB" w:rsidRDefault="003857FE" w:rsidP="009C5E9C">
      <w:pPr>
        <w:pStyle w:val="10"/>
        <w:numPr>
          <w:ilvl w:val="0"/>
          <w:numId w:val="2"/>
        </w:numPr>
        <w:rPr>
          <w:rFonts w:ascii="ＭＳ 明朝" w:hAnsi="ＭＳ 明朝" w:cs="游ゴシック Medium"/>
          <w:sz w:val="22"/>
          <w:szCs w:val="22"/>
        </w:rPr>
      </w:pPr>
      <w:r w:rsidRPr="003B4A41">
        <w:rPr>
          <w:rFonts w:ascii="ＭＳ 明朝" w:hAnsi="ＭＳ 明朝" w:cs="游ゴシック Medium"/>
          <w:sz w:val="22"/>
          <w:szCs w:val="22"/>
        </w:rPr>
        <w:t>小学校高学年〜中学生を想定、学活・道徳など</w:t>
      </w:r>
    </w:p>
    <w:p w14:paraId="53C43F52" w14:textId="77777777" w:rsidR="009C5E9C" w:rsidRPr="003B4A41" w:rsidRDefault="009C5E9C" w:rsidP="009C5E9C">
      <w:pPr>
        <w:pStyle w:val="10"/>
        <w:rPr>
          <w:rFonts w:ascii="ＭＳ 明朝" w:hAnsi="ＭＳ 明朝" w:cs="游ゴシック Medium"/>
          <w:sz w:val="22"/>
          <w:szCs w:val="22"/>
        </w:rPr>
      </w:pPr>
    </w:p>
    <w:tbl>
      <w:tblPr>
        <w:tblStyle w:val="af0"/>
        <w:tblW w:w="10490" w:type="dxa"/>
        <w:tblInd w:w="108" w:type="dxa"/>
        <w:tblLayout w:type="fixed"/>
        <w:tblLook w:val="0400" w:firstRow="0" w:lastRow="0" w:firstColumn="0" w:lastColumn="0" w:noHBand="0" w:noVBand="1"/>
      </w:tblPr>
      <w:tblGrid>
        <w:gridCol w:w="731"/>
        <w:gridCol w:w="1141"/>
        <w:gridCol w:w="4819"/>
        <w:gridCol w:w="3799"/>
      </w:tblGrid>
      <w:tr w:rsidR="00ED4BDB" w:rsidRPr="003B4A41" w14:paraId="44FA0BD7" w14:textId="77777777" w:rsidTr="00D84996">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EA08A56" w14:textId="77777777" w:rsidR="00ED4BDB" w:rsidRPr="003B4A41" w:rsidRDefault="00ED4BDB">
            <w:pPr>
              <w:pStyle w:val="10"/>
              <w:rPr>
                <w:rFonts w:ascii="ＭＳ 明朝" w:hAnsi="ＭＳ 明朝" w:cs="游ゴシック Medium"/>
                <w:sz w:val="22"/>
                <w:szCs w:val="22"/>
              </w:rPr>
            </w:pPr>
          </w:p>
        </w:tc>
        <w:tc>
          <w:tcPr>
            <w:tcW w:w="1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FE7B486"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学習活動</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70543C2"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主な発問</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0054377"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指導上の留意点</w:t>
            </w:r>
          </w:p>
        </w:tc>
      </w:tr>
      <w:tr w:rsidR="00ED4BDB" w:rsidRPr="003B4A41" w14:paraId="3298D1F1" w14:textId="77777777" w:rsidTr="009C5E9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50841"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導入</w:t>
            </w:r>
          </w:p>
          <w:p w14:paraId="213A7497"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78990"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導入</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548CF" w14:textId="77777777" w:rsidR="00ED4BDB" w:rsidRPr="003B4A41" w:rsidRDefault="003857FE" w:rsidP="009C5E9C">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◎今日は自分らしさを大切にすることについて学びます。今日の授業では、このお約束をしましょう。</w:t>
            </w:r>
          </w:p>
          <w:p w14:paraId="4E46EB77" w14:textId="77777777" w:rsidR="00ED4BDB" w:rsidRPr="003B4A41" w:rsidRDefault="003857FE" w:rsidP="009C5E9C">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w:t>
            </w:r>
            <w:r w:rsidRPr="003B4A41">
              <w:rPr>
                <w:rFonts w:ascii="ＭＳ 明朝" w:hAnsi="ＭＳ 明朝" w:cs="游ゴシック Medium"/>
                <w:sz w:val="22"/>
                <w:szCs w:val="22"/>
              </w:rPr>
              <w:t>男の子だから女の子だからと言われて、なぜだろうと疑問に思ったり嫌だなと思ったりした経験はありませんか？</w:t>
            </w:r>
          </w:p>
          <w:p w14:paraId="11C40BE7" w14:textId="77777777" w:rsidR="00ED4BDB" w:rsidRPr="003B4A41" w:rsidRDefault="003857FE" w:rsidP="009C5E9C">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◎性別</w:t>
            </w:r>
            <w:r w:rsidRPr="003B4A41">
              <w:rPr>
                <w:rFonts w:ascii="ＭＳ 明朝" w:hAnsi="ＭＳ 明朝" w:cs="游ゴシック Medium"/>
                <w:sz w:val="22"/>
                <w:szCs w:val="22"/>
              </w:rPr>
              <w:t>に関わらず、すべての人が</w:t>
            </w:r>
            <w:r w:rsidRPr="003B4A41">
              <w:rPr>
                <w:rFonts w:ascii="ＭＳ 明朝" w:hAnsi="ＭＳ 明朝" w:cs="游ゴシック Medium"/>
                <w:color w:val="000000"/>
                <w:sz w:val="22"/>
                <w:szCs w:val="22"/>
              </w:rPr>
              <w:t>平等であることを、</w:t>
            </w:r>
            <w:r w:rsidRPr="003B4A41">
              <w:rPr>
                <w:rFonts w:ascii="ＭＳ 明朝" w:hAnsi="ＭＳ 明朝" w:cs="游ゴシック Medium"/>
                <w:sz w:val="22"/>
                <w:szCs w:val="22"/>
              </w:rPr>
              <w:t>「</w:t>
            </w:r>
            <w:r w:rsidRPr="003B4A41">
              <w:rPr>
                <w:rFonts w:ascii="ＭＳ 明朝" w:hAnsi="ＭＳ 明朝" w:cs="游ゴシック Medium"/>
                <w:color w:val="000000"/>
                <w:sz w:val="22"/>
                <w:szCs w:val="22"/>
              </w:rPr>
              <w:t>ジェンダー平等</w:t>
            </w:r>
            <w:r w:rsidRPr="003B4A41">
              <w:rPr>
                <w:rFonts w:ascii="ＭＳ 明朝" w:hAnsi="ＭＳ 明朝" w:cs="游ゴシック Medium"/>
                <w:sz w:val="22"/>
                <w:szCs w:val="22"/>
              </w:rPr>
              <w:t>」</w:t>
            </w:r>
            <w:r w:rsidRPr="003B4A41">
              <w:rPr>
                <w:rFonts w:ascii="ＭＳ 明朝" w:hAnsi="ＭＳ 明朝" w:cs="游ゴシック Medium"/>
                <w:color w:val="000000"/>
                <w:sz w:val="22"/>
                <w:szCs w:val="22"/>
              </w:rPr>
              <w:t>といいます。ジェンダー平等</w:t>
            </w:r>
            <w:r w:rsidRPr="003B4A41">
              <w:rPr>
                <w:rFonts w:ascii="ＭＳ 明朝" w:hAnsi="ＭＳ 明朝" w:cs="游ゴシック Medium"/>
                <w:sz w:val="22"/>
                <w:szCs w:val="22"/>
              </w:rPr>
              <w:t>が達成された</w:t>
            </w:r>
            <w:r w:rsidRPr="003B4A41">
              <w:rPr>
                <w:rFonts w:ascii="ＭＳ 明朝" w:hAnsi="ＭＳ 明朝" w:cs="游ゴシック Medium"/>
                <w:color w:val="000000"/>
                <w:sz w:val="22"/>
                <w:szCs w:val="22"/>
              </w:rPr>
              <w:t>社会の</w:t>
            </w:r>
            <w:r w:rsidRPr="003B4A41">
              <w:rPr>
                <w:rFonts w:ascii="ＭＳ 明朝" w:hAnsi="ＭＳ 明朝" w:cs="游ゴシック Medium"/>
                <w:sz w:val="22"/>
                <w:szCs w:val="22"/>
              </w:rPr>
              <w:t>ために、</w:t>
            </w:r>
            <w:r w:rsidRPr="003B4A41">
              <w:rPr>
                <w:rFonts w:ascii="ＭＳ 明朝" w:hAnsi="ＭＳ 明朝" w:cs="游ゴシック Medium"/>
                <w:color w:val="000000"/>
                <w:sz w:val="22"/>
                <w:szCs w:val="22"/>
              </w:rPr>
              <w:t>なにができるか学習します。</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954F7"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・導入は実態にあわせて工夫する。</w:t>
            </w:r>
          </w:p>
          <w:p w14:paraId="660D5C79"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・フロアルールを共有する。</w:t>
            </w:r>
          </w:p>
          <w:p w14:paraId="29A17882" w14:textId="77777777" w:rsidR="00ED4BDB" w:rsidRPr="003B4A41" w:rsidRDefault="00ED4BDB">
            <w:pPr>
              <w:pStyle w:val="10"/>
              <w:rPr>
                <w:rFonts w:ascii="ＭＳ 明朝" w:hAnsi="ＭＳ 明朝" w:cs="游ゴシック Medium"/>
                <w:sz w:val="22"/>
                <w:szCs w:val="22"/>
              </w:rPr>
            </w:pPr>
          </w:p>
        </w:tc>
      </w:tr>
      <w:tr w:rsidR="00ED4BDB" w:rsidRPr="003B4A41" w14:paraId="4EF958A3" w14:textId="77777777" w:rsidTr="009C5E9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AE5AA"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展開(1)</w:t>
            </w:r>
          </w:p>
          <w:p w14:paraId="3C097FCD"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8BB88"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絵本の読み聞かせ</w:t>
            </w:r>
          </w:p>
          <w:p w14:paraId="59BF2500" w14:textId="77777777" w:rsidR="00ED4BDB" w:rsidRPr="003B4A41" w:rsidRDefault="00ED4BDB">
            <w:pPr>
              <w:pStyle w:val="10"/>
              <w:rPr>
                <w:rFonts w:ascii="ＭＳ 明朝" w:hAnsi="ＭＳ 明朝" w:cs="游ゴシック Medium"/>
                <w:sz w:val="22"/>
                <w:szCs w:val="22"/>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B4D9D" w14:textId="7B7F4401"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◎では絵本を読んでみてみましょう</w:t>
            </w:r>
            <w:r w:rsidR="009C5E9C">
              <w:rPr>
                <w:rFonts w:ascii="ＭＳ 明朝" w:hAnsi="ＭＳ 明朝" w:cs="游ゴシック Medium" w:hint="eastAsia"/>
                <w:color w:val="000000"/>
                <w:sz w:val="22"/>
                <w:szCs w:val="22"/>
              </w:rPr>
              <w:t>。</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D46FF" w14:textId="037E4C43" w:rsidR="00ED4BDB" w:rsidRPr="003B4A41" w:rsidRDefault="003857FE" w:rsidP="009C5E9C">
            <w:pPr>
              <w:pStyle w:val="10"/>
              <w:ind w:left="288" w:hangingChars="131" w:hanging="288"/>
              <w:rPr>
                <w:rFonts w:ascii="ＭＳ 明朝" w:hAnsi="ＭＳ 明朝" w:cs="游ゴシック Medium"/>
                <w:sz w:val="22"/>
                <w:szCs w:val="22"/>
              </w:rPr>
            </w:pPr>
            <w:r w:rsidRPr="003B4A41">
              <w:rPr>
                <w:rFonts w:ascii="ＭＳ 明朝" w:hAnsi="ＭＳ 明朝" w:cs="游ゴシック Medium"/>
                <w:color w:val="000000"/>
                <w:sz w:val="22"/>
                <w:szCs w:val="22"/>
              </w:rPr>
              <w:t>・ジェンダーや性のあり方に関する揶揄等があった場合の対応は、</w:t>
            </w:r>
            <w:r w:rsidR="00DB09ED">
              <w:rPr>
                <w:rFonts w:ascii="ＭＳ 明朝" w:hAnsi="ＭＳ 明朝" w:cs="游ゴシック Medium" w:hint="eastAsia"/>
                <w:color w:val="000000"/>
                <w:sz w:val="22"/>
                <w:szCs w:val="22"/>
              </w:rPr>
              <w:t>前頁</w:t>
            </w:r>
            <w:r w:rsidRPr="003B4A41">
              <w:rPr>
                <w:rFonts w:ascii="ＭＳ 明朝" w:hAnsi="ＭＳ 明朝" w:cs="游ゴシック Medium" w:hint="eastAsia"/>
                <w:color w:val="000000"/>
                <w:sz w:val="22"/>
                <w:szCs w:val="22"/>
              </w:rPr>
              <w:t>を</w:t>
            </w:r>
            <w:r w:rsidRPr="003B4A41">
              <w:rPr>
                <w:rFonts w:ascii="ＭＳ 明朝" w:hAnsi="ＭＳ 明朝" w:cs="游ゴシック Medium"/>
                <w:color w:val="000000"/>
                <w:sz w:val="22"/>
                <w:szCs w:val="22"/>
              </w:rPr>
              <w:t>参照。</w:t>
            </w:r>
          </w:p>
        </w:tc>
      </w:tr>
      <w:tr w:rsidR="00ED4BDB" w:rsidRPr="003B4A41" w14:paraId="61C4F66A" w14:textId="77777777" w:rsidTr="009C5E9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A414D"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展開(2)</w:t>
            </w:r>
          </w:p>
          <w:p w14:paraId="403809E1"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sz w:val="22"/>
                <w:szCs w:val="22"/>
              </w:rPr>
              <w:t>15</w:t>
            </w:r>
            <w:r w:rsidRPr="003B4A41">
              <w:rPr>
                <w:rFonts w:ascii="ＭＳ 明朝" w:hAnsi="ＭＳ 明朝" w:cs="游ゴシック Medium"/>
                <w:color w:val="000000"/>
                <w:sz w:val="22"/>
                <w:szCs w:val="22"/>
              </w:rPr>
              <w:t>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FCD96"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ジェンダー平等について考える</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ECCF4" w14:textId="77777777" w:rsidR="00ED4BDB" w:rsidRPr="003B4A41" w:rsidRDefault="003857FE" w:rsidP="009C5E9C">
            <w:pPr>
              <w:pStyle w:val="10"/>
              <w:pBdr>
                <w:top w:val="nil"/>
                <w:left w:val="nil"/>
                <w:bottom w:val="nil"/>
                <w:right w:val="nil"/>
                <w:between w:val="nil"/>
              </w:pBdr>
              <w:ind w:left="288" w:hangingChars="137" w:hanging="288"/>
              <w:rPr>
                <w:rFonts w:ascii="ＭＳ 明朝" w:hAnsi="ＭＳ 明朝" w:cs="游明朝"/>
                <w:color w:val="000000"/>
                <w:sz w:val="21"/>
                <w:szCs w:val="21"/>
              </w:rPr>
            </w:pPr>
            <w:r w:rsidRPr="003B4A41">
              <w:rPr>
                <w:rFonts w:ascii="ＭＳ 明朝" w:hAnsi="ＭＳ 明朝" w:cs="游明朝"/>
                <w:color w:val="000000"/>
                <w:sz w:val="21"/>
                <w:szCs w:val="21"/>
              </w:rPr>
              <w:t>◎この場面で、女の子だから後ろにいくように言われましたね。どう思いましたか？</w:t>
            </w:r>
          </w:p>
          <w:p w14:paraId="5269A832" w14:textId="77777777" w:rsidR="00ED4BDB" w:rsidRPr="003B4A41" w:rsidRDefault="003857FE" w:rsidP="009C5E9C">
            <w:pPr>
              <w:pStyle w:val="10"/>
              <w:pBdr>
                <w:top w:val="nil"/>
                <w:left w:val="nil"/>
                <w:bottom w:val="nil"/>
                <w:right w:val="nil"/>
                <w:between w:val="nil"/>
              </w:pBdr>
              <w:ind w:left="288" w:hangingChars="137" w:hanging="288"/>
              <w:rPr>
                <w:rFonts w:ascii="ＭＳ 明朝" w:hAnsi="ＭＳ 明朝" w:cs="游明朝"/>
                <w:sz w:val="21"/>
                <w:szCs w:val="21"/>
              </w:rPr>
            </w:pPr>
            <w:r w:rsidRPr="003B4A41">
              <w:rPr>
                <w:rFonts w:ascii="ＭＳ 明朝" w:hAnsi="ＭＳ 明朝" w:cs="游明朝"/>
                <w:sz w:val="21"/>
                <w:szCs w:val="21"/>
              </w:rPr>
              <w:t>◎みなさんの身近ではどうでしょうか？</w:t>
            </w:r>
          </w:p>
          <w:p w14:paraId="3A667429" w14:textId="77777777" w:rsidR="00ED4BDB" w:rsidRPr="003B4A41" w:rsidRDefault="003857FE" w:rsidP="009C5E9C">
            <w:pPr>
              <w:pStyle w:val="10"/>
              <w:pBdr>
                <w:top w:val="nil"/>
                <w:left w:val="nil"/>
                <w:bottom w:val="nil"/>
                <w:right w:val="nil"/>
                <w:between w:val="nil"/>
              </w:pBdr>
              <w:ind w:left="288" w:hangingChars="137" w:hanging="288"/>
              <w:rPr>
                <w:rFonts w:ascii="ＭＳ 明朝" w:hAnsi="ＭＳ 明朝" w:cs="游明朝"/>
                <w:sz w:val="21"/>
                <w:szCs w:val="21"/>
              </w:rPr>
            </w:pPr>
            <w:r w:rsidRPr="003B4A41">
              <w:rPr>
                <w:rFonts w:ascii="ＭＳ 明朝" w:hAnsi="ＭＳ 明朝" w:cs="游明朝"/>
                <w:sz w:val="21"/>
                <w:szCs w:val="21"/>
              </w:rPr>
              <w:t>◎実際の社会の状況を、クイズで確認してみましょう。</w:t>
            </w:r>
          </w:p>
          <w:p w14:paraId="31C5DFC4" w14:textId="77777777" w:rsidR="00ED4BDB" w:rsidRPr="003B4A41" w:rsidRDefault="00ED4BDB">
            <w:pPr>
              <w:pStyle w:val="10"/>
              <w:pBdr>
                <w:top w:val="nil"/>
                <w:left w:val="nil"/>
                <w:bottom w:val="nil"/>
                <w:right w:val="nil"/>
                <w:between w:val="nil"/>
              </w:pBdr>
              <w:rPr>
                <w:rFonts w:ascii="ＭＳ 明朝" w:hAnsi="ＭＳ 明朝"/>
                <w:color w:val="000000"/>
              </w:rPr>
            </w:pPr>
          </w:p>
          <w:p w14:paraId="0F2621E5" w14:textId="77777777" w:rsidR="00ED4BDB" w:rsidRPr="003B4A41" w:rsidRDefault="00ED4BDB">
            <w:pPr>
              <w:pStyle w:val="10"/>
              <w:pBdr>
                <w:top w:val="nil"/>
                <w:left w:val="nil"/>
                <w:bottom w:val="nil"/>
                <w:right w:val="nil"/>
                <w:between w:val="nil"/>
              </w:pBdr>
              <w:rPr>
                <w:rFonts w:ascii="ＭＳ 明朝" w:hAnsi="ＭＳ 明朝" w:cs="游ゴシック Medium"/>
                <w:color w:val="000000"/>
                <w:sz w:val="22"/>
                <w:szCs w:val="22"/>
              </w:rPr>
            </w:pP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F10CD" w14:textId="77777777" w:rsidR="00ED4BDB" w:rsidRPr="003B4A41" w:rsidRDefault="003857FE" w:rsidP="009C5E9C">
            <w:pPr>
              <w:pStyle w:val="10"/>
              <w:ind w:left="288" w:hangingChars="131" w:hanging="288"/>
              <w:rPr>
                <w:rFonts w:ascii="ＭＳ 明朝" w:hAnsi="ＭＳ 明朝" w:cs="游ゴシック Medium"/>
                <w:sz w:val="22"/>
                <w:szCs w:val="22"/>
              </w:rPr>
            </w:pPr>
            <w:r w:rsidRPr="003B4A41">
              <w:rPr>
                <w:rFonts w:ascii="ＭＳ 明朝" w:hAnsi="ＭＳ 明朝" w:cs="游ゴシック Medium"/>
                <w:color w:val="000000"/>
                <w:sz w:val="22"/>
                <w:szCs w:val="22"/>
              </w:rPr>
              <w:t>・登場人物の気持ちを</w:t>
            </w:r>
            <w:r w:rsidRPr="003B4A41">
              <w:rPr>
                <w:rFonts w:ascii="ＭＳ 明朝" w:hAnsi="ＭＳ 明朝" w:cs="游ゴシック Medium"/>
                <w:sz w:val="22"/>
                <w:szCs w:val="22"/>
              </w:rPr>
              <w:t>確認</w:t>
            </w:r>
          </w:p>
          <w:p w14:paraId="5370DB42" w14:textId="77777777" w:rsidR="00A20343" w:rsidRDefault="00A20343" w:rsidP="009C5E9C">
            <w:pPr>
              <w:pStyle w:val="10"/>
              <w:ind w:left="288" w:hangingChars="131" w:hanging="288"/>
              <w:rPr>
                <w:rFonts w:ascii="ＭＳ 明朝" w:hAnsi="ＭＳ 明朝" w:cs="游ゴシック Medium"/>
                <w:sz w:val="22"/>
                <w:szCs w:val="22"/>
              </w:rPr>
            </w:pPr>
            <w:r>
              <w:rPr>
                <w:rFonts w:ascii="ＭＳ 明朝" w:hAnsi="ＭＳ 明朝" w:cs="游ゴシック Medium" w:hint="eastAsia"/>
                <w:sz w:val="22"/>
                <w:szCs w:val="22"/>
              </w:rPr>
              <w:t xml:space="preserve">　</w:t>
            </w:r>
          </w:p>
          <w:p w14:paraId="226474AC" w14:textId="0922D7ED" w:rsidR="00ED4BDB" w:rsidRPr="003B4A41" w:rsidRDefault="00A20343" w:rsidP="009C5E9C">
            <w:pPr>
              <w:pStyle w:val="10"/>
              <w:ind w:left="288" w:hangingChars="131" w:hanging="288"/>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0A26CA2C" wp14:editId="4D15CC16">
                  <wp:extent cx="894674" cy="900000"/>
                  <wp:effectExtent l="0" t="0" r="0" b="0"/>
                  <wp:docPr id="1736733766" name="image8.png" descr="おもちゃ, 人形, 時計,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おもちゃ, 人形, 時計, 部屋 が含まれている画像&#10;&#10;AI 生成コンテンツは誤りを含む可能性があります。"/>
                          <pic:cNvPicPr preferRelativeResize="0"/>
                        </pic:nvPicPr>
                        <pic:blipFill>
                          <a:blip r:embed="rId13"/>
                          <a:srcRect/>
                          <a:stretch>
                            <a:fillRect/>
                          </a:stretch>
                        </pic:blipFill>
                        <pic:spPr>
                          <a:xfrm>
                            <a:off x="0" y="0"/>
                            <a:ext cx="894674" cy="900000"/>
                          </a:xfrm>
                          <a:prstGeom prst="rect">
                            <a:avLst/>
                          </a:prstGeom>
                          <a:ln/>
                        </pic:spPr>
                      </pic:pic>
                    </a:graphicData>
                  </a:graphic>
                </wp:inline>
              </w:drawing>
            </w:r>
            <w:r w:rsidR="003857FE" w:rsidRPr="003B4A41">
              <w:rPr>
                <w:rFonts w:ascii="ＭＳ 明朝" w:hAnsi="ＭＳ 明朝" w:cs="游ゴシック Medium"/>
                <w:noProof/>
                <w:sz w:val="22"/>
                <w:szCs w:val="22"/>
                <w:lang w:val="en-US"/>
              </w:rPr>
              <w:drawing>
                <wp:inline distT="0" distB="0" distL="0" distR="0" wp14:anchorId="21E48201" wp14:editId="28723E4E">
                  <wp:extent cx="838757" cy="900000"/>
                  <wp:effectExtent l="0" t="0" r="0" b="0"/>
                  <wp:docPr id="1736733769" name="image7.png" descr="アプリケーショ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アプリケーション が含まれている画像&#10;&#10;AI 生成コンテンツは誤りを含む可能性があります。"/>
                          <pic:cNvPicPr preferRelativeResize="0"/>
                        </pic:nvPicPr>
                        <pic:blipFill>
                          <a:blip r:embed="rId14"/>
                          <a:srcRect/>
                          <a:stretch>
                            <a:fillRect/>
                          </a:stretch>
                        </pic:blipFill>
                        <pic:spPr>
                          <a:xfrm>
                            <a:off x="0" y="0"/>
                            <a:ext cx="838757" cy="900000"/>
                          </a:xfrm>
                          <a:prstGeom prst="rect">
                            <a:avLst/>
                          </a:prstGeom>
                          <a:ln/>
                        </pic:spPr>
                      </pic:pic>
                    </a:graphicData>
                  </a:graphic>
                </wp:inline>
              </w:drawing>
            </w:r>
          </w:p>
          <w:p w14:paraId="18C250ED" w14:textId="77777777" w:rsidR="00A20343" w:rsidRDefault="00A20343" w:rsidP="009C5E9C">
            <w:pPr>
              <w:pStyle w:val="10"/>
              <w:ind w:left="288" w:hangingChars="131" w:hanging="288"/>
              <w:rPr>
                <w:rFonts w:ascii="ＭＳ 明朝" w:hAnsi="ＭＳ 明朝" w:cs="游ゴシック Medium"/>
                <w:sz w:val="22"/>
                <w:szCs w:val="22"/>
              </w:rPr>
            </w:pPr>
          </w:p>
          <w:p w14:paraId="02DCA90E" w14:textId="77777777" w:rsidR="00ED4BDB" w:rsidRPr="003B4A41" w:rsidRDefault="003857FE" w:rsidP="009C5E9C">
            <w:pPr>
              <w:pStyle w:val="10"/>
              <w:ind w:left="288" w:hangingChars="131" w:hanging="288"/>
              <w:rPr>
                <w:rFonts w:ascii="ＭＳ 明朝" w:hAnsi="ＭＳ 明朝" w:cs="游ゴシック Medium"/>
                <w:sz w:val="22"/>
                <w:szCs w:val="22"/>
              </w:rPr>
            </w:pPr>
            <w:r w:rsidRPr="003B4A41">
              <w:rPr>
                <w:rFonts w:ascii="ＭＳ 明朝" w:hAnsi="ＭＳ 明朝" w:cs="游ゴシック Medium"/>
                <w:sz w:val="22"/>
                <w:szCs w:val="22"/>
              </w:rPr>
              <w:t>・別添資料も活用しながら、実際の社会でも「女らしさ」「男らしさ」の決めつけや思い込みがあり、それがジェンダー平等実現の壁となっていることを確認</w:t>
            </w:r>
          </w:p>
          <w:p w14:paraId="664E24E6" w14:textId="77777777" w:rsidR="00ED4BDB" w:rsidRPr="003B4A41" w:rsidRDefault="003857FE" w:rsidP="009C5E9C">
            <w:pPr>
              <w:pStyle w:val="10"/>
              <w:ind w:left="288" w:hangingChars="131" w:hanging="288"/>
              <w:rPr>
                <w:rFonts w:ascii="ＭＳ 明朝" w:hAnsi="ＭＳ 明朝" w:cs="游ゴシック Medium"/>
                <w:sz w:val="22"/>
                <w:szCs w:val="22"/>
              </w:rPr>
            </w:pPr>
            <w:r w:rsidRPr="003B4A41">
              <w:rPr>
                <w:rFonts w:ascii="ＭＳ 明朝" w:hAnsi="ＭＳ 明朝" w:cs="游ゴシック Medium"/>
                <w:sz w:val="22"/>
                <w:szCs w:val="22"/>
              </w:rPr>
              <w:t>※別添資料を適宜編集してご利用ください。</w:t>
            </w:r>
          </w:p>
          <w:p w14:paraId="5EEA68D7" w14:textId="77777777" w:rsidR="00ED4BDB" w:rsidRPr="003B4A41" w:rsidRDefault="00000000" w:rsidP="009C5E9C">
            <w:pPr>
              <w:pStyle w:val="10"/>
              <w:ind w:left="314" w:hangingChars="131" w:hanging="314"/>
              <w:rPr>
                <w:rFonts w:ascii="ＭＳ 明朝" w:hAnsi="ＭＳ 明朝" w:cs="游ゴシック Medium"/>
                <w:sz w:val="22"/>
                <w:szCs w:val="22"/>
              </w:rPr>
            </w:pPr>
            <w:sdt>
              <w:sdtPr>
                <w:rPr>
                  <w:rFonts w:ascii="ＭＳ 明朝" w:hAnsi="ＭＳ 明朝"/>
                </w:rPr>
                <w:tag w:val="goog_rdk_0"/>
                <w:id w:val="12675677"/>
              </w:sdtPr>
              <w:sdtContent>
                <w:r w:rsidR="003857FE" w:rsidRPr="003B4A41">
                  <w:rPr>
                    <w:rFonts w:ascii="ＭＳ 明朝" w:hAnsi="ＭＳ 明朝" w:cs="Arial Unicode MS"/>
                    <w:sz w:val="22"/>
                    <w:szCs w:val="22"/>
                  </w:rPr>
                  <w:t>※資料は、本資料を作成時の2025年の日本のデータです。時代や地域にあわせてご編集ください。</w:t>
                </w:r>
              </w:sdtContent>
            </w:sdt>
          </w:p>
        </w:tc>
      </w:tr>
      <w:tr w:rsidR="00ED4BDB" w:rsidRPr="003B4A41" w14:paraId="449C6B1D" w14:textId="77777777" w:rsidTr="009C5E9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E3971"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w:t>
            </w:r>
            <w:r w:rsidRPr="003B4A41">
              <w:rPr>
                <w:rFonts w:ascii="ＭＳ 明朝" w:hAnsi="ＭＳ 明朝" w:cs="游ゴシック Medium"/>
                <w:sz w:val="22"/>
                <w:szCs w:val="22"/>
              </w:rPr>
              <w:t>3</w:t>
            </w:r>
            <w:r w:rsidRPr="003B4A41">
              <w:rPr>
                <w:rFonts w:ascii="ＭＳ 明朝" w:hAnsi="ＭＳ 明朝" w:cs="游ゴシック Medium"/>
                <w:color w:val="000000"/>
                <w:sz w:val="22"/>
                <w:szCs w:val="22"/>
              </w:rPr>
              <w:t>)</w:t>
            </w:r>
          </w:p>
          <w:p w14:paraId="745E8455"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79A60"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ワークシート</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A4B7C" w14:textId="77777777" w:rsidR="00ED4BDB" w:rsidRPr="003B4A41" w:rsidRDefault="003857FE" w:rsidP="009C5E9C">
            <w:pPr>
              <w:pStyle w:val="10"/>
              <w:ind w:leftChars="3" w:left="289" w:hangingChars="128" w:hanging="282"/>
              <w:rPr>
                <w:rFonts w:ascii="ＭＳ 明朝" w:hAnsi="ＭＳ 明朝" w:cs="游ゴシック Medium"/>
                <w:sz w:val="22"/>
                <w:szCs w:val="22"/>
              </w:rPr>
            </w:pPr>
            <w:r w:rsidRPr="003B4A41">
              <w:rPr>
                <w:rFonts w:ascii="ＭＳ 明朝" w:hAnsi="ＭＳ 明朝" w:cs="游ゴシック Medium"/>
                <w:color w:val="000000"/>
                <w:sz w:val="22"/>
                <w:szCs w:val="22"/>
              </w:rPr>
              <w:t>◎</w:t>
            </w:r>
            <w:r w:rsidRPr="003B4A41">
              <w:rPr>
                <w:rFonts w:ascii="ＭＳ 明朝" w:hAnsi="ＭＳ 明朝" w:cs="游ゴシック Medium"/>
                <w:sz w:val="22"/>
                <w:szCs w:val="22"/>
              </w:rPr>
              <w:t>ジェンダー平等のために、性別による決めつけや思い込みに気づいた時、どんなことができるでしょうか？</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EC27D" w14:textId="2437608A" w:rsidR="00ED4BDB" w:rsidRPr="003B4A41" w:rsidRDefault="003857FE">
            <w:pPr>
              <w:pStyle w:val="10"/>
              <w:rPr>
                <w:rFonts w:ascii="ＭＳ 明朝" w:hAnsi="ＭＳ 明朝" w:cs="游ゴシック Medium"/>
                <w:sz w:val="22"/>
                <w:szCs w:val="22"/>
              </w:rPr>
            </w:pPr>
            <w:r w:rsidRPr="003B4A41">
              <w:rPr>
                <w:rFonts w:ascii="ＭＳ 明朝" w:hAnsi="ＭＳ 明朝" w:cs="游明朝"/>
                <w:color w:val="000000"/>
                <w:sz w:val="21"/>
                <w:szCs w:val="21"/>
              </w:rPr>
              <w:t>・ワークシートに記入</w:t>
            </w:r>
            <w:r w:rsidR="009C5E9C">
              <w:rPr>
                <w:rFonts w:ascii="ＭＳ 明朝" w:hAnsi="ＭＳ 明朝" w:cs="游ゴシック Medium" w:hint="eastAsia"/>
                <w:color w:val="000000"/>
                <w:sz w:val="22"/>
                <w:szCs w:val="22"/>
              </w:rPr>
              <w:t>。</w:t>
            </w:r>
          </w:p>
          <w:p w14:paraId="38398CB4" w14:textId="77777777" w:rsidR="00A20343" w:rsidRDefault="00A20343">
            <w:pPr>
              <w:pStyle w:val="10"/>
              <w:rPr>
                <w:rFonts w:ascii="ＭＳ 明朝" w:hAnsi="ＭＳ 明朝" w:cs="游ゴシック Medium"/>
                <w:sz w:val="22"/>
                <w:szCs w:val="22"/>
              </w:rPr>
            </w:pPr>
          </w:p>
          <w:p w14:paraId="6EA82B92" w14:textId="12D7ACFC" w:rsidR="00ED4BDB" w:rsidRPr="003B4A41" w:rsidRDefault="00A20343">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27F5D3CF" wp14:editId="375E5041">
                  <wp:extent cx="1668037" cy="900000"/>
                  <wp:effectExtent l="0" t="0" r="8890" b="0"/>
                  <wp:docPr id="1736733768" name="image4.png"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ダイアグラム&#10;&#10;AI 生成コンテンツは誤りを含む可能性があります。"/>
                          <pic:cNvPicPr preferRelativeResize="0"/>
                        </pic:nvPicPr>
                        <pic:blipFill>
                          <a:blip r:embed="rId16"/>
                          <a:srcRect/>
                          <a:stretch>
                            <a:fillRect/>
                          </a:stretch>
                        </pic:blipFill>
                        <pic:spPr>
                          <a:xfrm>
                            <a:off x="0" y="0"/>
                            <a:ext cx="1668037" cy="900000"/>
                          </a:xfrm>
                          <a:prstGeom prst="rect">
                            <a:avLst/>
                          </a:prstGeom>
                          <a:ln/>
                        </pic:spPr>
                      </pic:pic>
                    </a:graphicData>
                  </a:graphic>
                </wp:inline>
              </w:drawing>
            </w:r>
          </w:p>
        </w:tc>
      </w:tr>
      <w:tr w:rsidR="00ED4BDB" w:rsidRPr="003B4A41" w14:paraId="1F2A1855" w14:textId="77777777" w:rsidTr="009C5E9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600BE"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まとめ</w:t>
            </w:r>
          </w:p>
          <w:p w14:paraId="2A173E42"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C3D85"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一人ひとりのちがいを尊重しよう</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10576" w14:textId="3FB9D1F3" w:rsidR="00ED4BDB" w:rsidRPr="003B4A41" w:rsidRDefault="003857FE" w:rsidP="009C5E9C">
            <w:pPr>
              <w:pStyle w:val="10"/>
              <w:ind w:left="286" w:hangingChars="130" w:hanging="286"/>
              <w:rPr>
                <w:rFonts w:ascii="ＭＳ 明朝" w:hAnsi="ＭＳ 明朝" w:cs="游ゴシック Medium"/>
                <w:sz w:val="22"/>
                <w:szCs w:val="22"/>
              </w:rPr>
            </w:pPr>
            <w:r w:rsidRPr="003B4A41">
              <w:rPr>
                <w:rFonts w:ascii="ＭＳ 明朝" w:hAnsi="ＭＳ 明朝" w:cs="游ゴシック Medium"/>
                <w:color w:val="000000"/>
                <w:sz w:val="22"/>
                <w:szCs w:val="22"/>
              </w:rPr>
              <w:t>◎ジェンダー平等に向けて一人ひとりができることがあります</w:t>
            </w:r>
            <w:r w:rsidR="009C5E9C">
              <w:rPr>
                <w:rFonts w:ascii="ＭＳ 明朝" w:hAnsi="ＭＳ 明朝" w:cs="游ゴシック Medium" w:hint="eastAsia"/>
                <w:color w:val="000000"/>
                <w:sz w:val="22"/>
                <w:szCs w:val="22"/>
              </w:rPr>
              <w:t>。</w:t>
            </w:r>
          </w:p>
        </w:tc>
        <w:tc>
          <w:tcPr>
            <w:tcW w:w="3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B5A27"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・今日からできることを確認する。</w:t>
            </w:r>
          </w:p>
          <w:p w14:paraId="430E85A6" w14:textId="77777777" w:rsidR="00ED4BDB" w:rsidRPr="003B4A41" w:rsidRDefault="00ED4BDB">
            <w:pPr>
              <w:pStyle w:val="10"/>
              <w:rPr>
                <w:rFonts w:ascii="ＭＳ 明朝" w:hAnsi="ＭＳ 明朝" w:cs="游ゴシック Medium"/>
                <w:sz w:val="22"/>
                <w:szCs w:val="22"/>
              </w:rPr>
            </w:pPr>
          </w:p>
        </w:tc>
      </w:tr>
    </w:tbl>
    <w:p w14:paraId="32156AAF"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rPr>
        <w:br w:type="page"/>
      </w:r>
    </w:p>
    <w:p w14:paraId="041301F7" w14:textId="55227C01" w:rsidR="003857FE" w:rsidRPr="003B4A41" w:rsidRDefault="003857FE" w:rsidP="003857FE">
      <w:pPr>
        <w:pStyle w:val="10"/>
        <w:rPr>
          <w:rFonts w:ascii="ＭＳ 明朝" w:hAnsi="ＭＳ 明朝" w:cs="游ゴシック Medium"/>
          <w:sz w:val="22"/>
          <w:szCs w:val="22"/>
        </w:rPr>
      </w:pPr>
      <w:r w:rsidRPr="003B4A41">
        <w:rPr>
          <w:rFonts w:ascii="ＭＳ 明朝" w:hAnsi="ＭＳ 明朝" w:cs="游ゴシック Medium"/>
          <w:sz w:val="22"/>
          <w:szCs w:val="22"/>
        </w:rPr>
        <w:lastRenderedPageBreak/>
        <w:t>【授業のタイムライン案③】</w:t>
      </w:r>
    </w:p>
    <w:p w14:paraId="7AAA7F02" w14:textId="4406BA18" w:rsidR="00ED4BDB" w:rsidRPr="003B4A41" w:rsidRDefault="00DB09ED">
      <w:pPr>
        <w:pStyle w:val="10"/>
        <w:rPr>
          <w:rFonts w:ascii="ＭＳ 明朝" w:hAnsi="ＭＳ 明朝" w:cs="游ゴシック Medium"/>
          <w:sz w:val="22"/>
          <w:szCs w:val="22"/>
        </w:rPr>
      </w:pPr>
      <w:r>
        <w:rPr>
          <w:rFonts w:ascii="ＭＳ 明朝" w:hAnsi="ＭＳ 明朝" w:cs="游ゴシック Medium" w:hint="eastAsia"/>
          <w:sz w:val="22"/>
          <w:szCs w:val="22"/>
        </w:rPr>
        <w:t>主題：</w:t>
      </w:r>
      <w:r w:rsidR="003857FE" w:rsidRPr="003B4A41">
        <w:rPr>
          <w:rFonts w:ascii="ＭＳ 明朝" w:hAnsi="ＭＳ 明朝" w:cs="游ゴシック Medium"/>
          <w:sz w:val="22"/>
          <w:szCs w:val="22"/>
        </w:rPr>
        <w:t>公平・公正について考えよう</w:t>
      </w:r>
    </w:p>
    <w:p w14:paraId="79D75BD8" w14:textId="667B7DC7" w:rsidR="00ED4BDB" w:rsidRDefault="003857FE" w:rsidP="003857FE">
      <w:pPr>
        <w:pStyle w:val="10"/>
        <w:numPr>
          <w:ilvl w:val="0"/>
          <w:numId w:val="2"/>
        </w:numPr>
        <w:rPr>
          <w:rFonts w:ascii="ＭＳ 明朝" w:hAnsi="ＭＳ 明朝" w:cs="游ゴシック Medium"/>
          <w:sz w:val="22"/>
          <w:szCs w:val="22"/>
        </w:rPr>
      </w:pPr>
      <w:r w:rsidRPr="003B4A41">
        <w:rPr>
          <w:rFonts w:ascii="ＭＳ 明朝" w:hAnsi="ＭＳ 明朝" w:cs="游ゴシック Medium"/>
          <w:sz w:val="22"/>
          <w:szCs w:val="22"/>
        </w:rPr>
        <w:t>小学校高学年〜中学生を想定、学活・道徳など</w:t>
      </w:r>
    </w:p>
    <w:p w14:paraId="7AE2B660" w14:textId="77777777" w:rsidR="003857FE" w:rsidRPr="003B4A41" w:rsidRDefault="003857FE" w:rsidP="003857FE">
      <w:pPr>
        <w:pStyle w:val="10"/>
        <w:rPr>
          <w:rFonts w:ascii="ＭＳ 明朝" w:hAnsi="ＭＳ 明朝" w:cs="游ゴシック Medium"/>
          <w:sz w:val="22"/>
          <w:szCs w:val="22"/>
        </w:rPr>
      </w:pPr>
    </w:p>
    <w:tbl>
      <w:tblPr>
        <w:tblStyle w:val="af1"/>
        <w:tblW w:w="10490" w:type="dxa"/>
        <w:tblInd w:w="108" w:type="dxa"/>
        <w:tblLayout w:type="fixed"/>
        <w:tblLook w:val="0400" w:firstRow="0" w:lastRow="0" w:firstColumn="0" w:lastColumn="0" w:noHBand="0" w:noVBand="1"/>
      </w:tblPr>
      <w:tblGrid>
        <w:gridCol w:w="731"/>
        <w:gridCol w:w="1141"/>
        <w:gridCol w:w="4678"/>
        <w:gridCol w:w="3940"/>
      </w:tblGrid>
      <w:tr w:rsidR="00ED4BDB" w:rsidRPr="003B4A41" w14:paraId="20A478FD" w14:textId="77777777" w:rsidTr="00D84996">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55EB71DE" w14:textId="77777777" w:rsidR="00ED4BDB" w:rsidRPr="003B4A41" w:rsidRDefault="00ED4BDB">
            <w:pPr>
              <w:pStyle w:val="10"/>
              <w:rPr>
                <w:rFonts w:ascii="ＭＳ 明朝" w:hAnsi="ＭＳ 明朝" w:cs="游ゴシック Medium"/>
                <w:sz w:val="22"/>
                <w:szCs w:val="22"/>
              </w:rPr>
            </w:pPr>
          </w:p>
        </w:tc>
        <w:tc>
          <w:tcPr>
            <w:tcW w:w="1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47C29FD"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学習活動</w:t>
            </w:r>
          </w:p>
        </w:tc>
        <w:tc>
          <w:tcPr>
            <w:tcW w:w="46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A63AEAB"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主な発問</w:t>
            </w:r>
          </w:p>
        </w:tc>
        <w:tc>
          <w:tcPr>
            <w:tcW w:w="3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D30B535"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指導上の留意点</w:t>
            </w:r>
          </w:p>
        </w:tc>
      </w:tr>
      <w:tr w:rsidR="00ED4BDB" w:rsidRPr="003B4A41" w14:paraId="3B35E01D" w14:textId="77777777" w:rsidTr="00AA1F06">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2475E"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導入</w:t>
            </w:r>
          </w:p>
          <w:p w14:paraId="1838C99A"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AD45D"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導入</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1CF33" w14:textId="77777777" w:rsidR="00ED4BDB" w:rsidRPr="003B4A41" w:rsidRDefault="003857FE" w:rsidP="00AA1F06">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◎今日は自分らしさを大切にすることについて学びます。今日の授業では、このお約束をしましょう。</w:t>
            </w:r>
          </w:p>
          <w:p w14:paraId="1F06A215" w14:textId="77777777" w:rsidR="00ED4BDB" w:rsidRPr="003B4A41" w:rsidRDefault="003857FE" w:rsidP="00AA1F06">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◎男の子だから女の子だからと言われてなん</w:t>
            </w:r>
            <w:proofErr w:type="gramStart"/>
            <w:r w:rsidRPr="003B4A41">
              <w:rPr>
                <w:rFonts w:ascii="ＭＳ 明朝" w:hAnsi="ＭＳ 明朝" w:cs="游ゴシック Medium"/>
                <w:color w:val="000000"/>
                <w:sz w:val="22"/>
                <w:szCs w:val="22"/>
              </w:rPr>
              <w:t>でだろうと</w:t>
            </w:r>
            <w:proofErr w:type="gramEnd"/>
            <w:r w:rsidRPr="003B4A41">
              <w:rPr>
                <w:rFonts w:ascii="ＭＳ 明朝" w:hAnsi="ＭＳ 明朝" w:cs="游ゴシック Medium"/>
                <w:color w:val="000000"/>
                <w:sz w:val="22"/>
                <w:szCs w:val="22"/>
              </w:rPr>
              <w:t>疑問に</w:t>
            </w:r>
            <w:proofErr w:type="gramStart"/>
            <w:r w:rsidRPr="003B4A41">
              <w:rPr>
                <w:rFonts w:ascii="ＭＳ 明朝" w:hAnsi="ＭＳ 明朝" w:cs="游ゴシック Medium"/>
                <w:color w:val="000000"/>
                <w:sz w:val="22"/>
                <w:szCs w:val="22"/>
              </w:rPr>
              <w:t>思ったり</w:t>
            </w:r>
            <w:proofErr w:type="gramEnd"/>
            <w:r w:rsidRPr="003B4A41">
              <w:rPr>
                <w:rFonts w:ascii="ＭＳ 明朝" w:hAnsi="ＭＳ 明朝" w:cs="游ゴシック Medium"/>
                <w:color w:val="000000"/>
                <w:sz w:val="22"/>
                <w:szCs w:val="22"/>
              </w:rPr>
              <w:t>嫌だなと思った経験は</w:t>
            </w:r>
            <w:proofErr w:type="gramStart"/>
            <w:r w:rsidRPr="003B4A41">
              <w:rPr>
                <w:rFonts w:ascii="ＭＳ 明朝" w:hAnsi="ＭＳ 明朝" w:cs="游ゴシック Medium"/>
                <w:color w:val="000000"/>
                <w:sz w:val="22"/>
                <w:szCs w:val="22"/>
              </w:rPr>
              <w:t>ありますせんか</w:t>
            </w:r>
            <w:proofErr w:type="gramEnd"/>
            <w:r w:rsidRPr="003B4A41">
              <w:rPr>
                <w:rFonts w:ascii="ＭＳ 明朝" w:hAnsi="ＭＳ 明朝" w:cs="游ゴシック Medium"/>
                <w:color w:val="000000"/>
                <w:sz w:val="22"/>
                <w:szCs w:val="22"/>
              </w:rPr>
              <w:t>？</w:t>
            </w:r>
          </w:p>
          <w:p w14:paraId="5C84CF34" w14:textId="77777777" w:rsidR="00ED4BDB" w:rsidRPr="003B4A41" w:rsidRDefault="003857FE" w:rsidP="00AA1F06">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◎どの性別でも平等であることを、ジェンダー平等といいます。ジェンダー平等な社会の実現についてなにができるか学習します。</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DD3FB"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・導入は実態にあわせて工夫する。</w:t>
            </w:r>
          </w:p>
          <w:p w14:paraId="238A3913"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・フロアルールを共有する。</w:t>
            </w:r>
          </w:p>
          <w:p w14:paraId="08BC4F2B" w14:textId="77777777" w:rsidR="00ED4BDB" w:rsidRPr="003B4A41" w:rsidRDefault="00ED4BDB">
            <w:pPr>
              <w:pStyle w:val="10"/>
              <w:rPr>
                <w:rFonts w:ascii="ＭＳ 明朝" w:hAnsi="ＭＳ 明朝" w:cs="游ゴシック Medium"/>
                <w:sz w:val="22"/>
                <w:szCs w:val="22"/>
              </w:rPr>
            </w:pPr>
          </w:p>
        </w:tc>
      </w:tr>
      <w:tr w:rsidR="00ED4BDB" w:rsidRPr="003B4A41" w14:paraId="4017E53B" w14:textId="77777777" w:rsidTr="00AA1F06">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39AEB"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展開(1)</w:t>
            </w:r>
          </w:p>
          <w:p w14:paraId="62BAEFCD"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E81C9"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絵本の読み聞かせ</w:t>
            </w:r>
          </w:p>
          <w:p w14:paraId="4E15CE97" w14:textId="77777777" w:rsidR="00ED4BDB" w:rsidRPr="003B4A41" w:rsidRDefault="00ED4BDB">
            <w:pPr>
              <w:pStyle w:val="10"/>
              <w:rPr>
                <w:rFonts w:ascii="ＭＳ 明朝" w:hAnsi="ＭＳ 明朝" w:cs="游ゴシック Medium"/>
                <w:sz w:val="22"/>
                <w:szCs w:val="22"/>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35724"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◎では絵本を読んでみてみましょう</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2C336" w14:textId="6A02F5B0" w:rsidR="00ED4BDB" w:rsidRPr="003B4A41" w:rsidRDefault="003857FE" w:rsidP="00AA1F06">
            <w:pPr>
              <w:pStyle w:val="10"/>
              <w:ind w:left="286" w:hangingChars="130" w:hanging="286"/>
              <w:rPr>
                <w:rFonts w:ascii="ＭＳ 明朝" w:hAnsi="ＭＳ 明朝" w:cs="游ゴシック Medium"/>
                <w:sz w:val="22"/>
                <w:szCs w:val="22"/>
              </w:rPr>
            </w:pPr>
            <w:r w:rsidRPr="003B4A41">
              <w:rPr>
                <w:rFonts w:ascii="ＭＳ 明朝" w:hAnsi="ＭＳ 明朝" w:cs="游ゴシック Medium"/>
                <w:color w:val="000000"/>
                <w:sz w:val="22"/>
                <w:szCs w:val="22"/>
              </w:rPr>
              <w:t>・ジェンダーや性のあり方に関する揶揄等があった場合の対応は、</w:t>
            </w:r>
            <w:r w:rsidR="00DB09ED">
              <w:rPr>
                <w:rFonts w:ascii="ＭＳ 明朝" w:hAnsi="ＭＳ 明朝" w:cs="游ゴシック Medium" w:hint="eastAsia"/>
                <w:color w:val="000000"/>
                <w:sz w:val="22"/>
                <w:szCs w:val="22"/>
              </w:rPr>
              <w:t>前頁</w:t>
            </w:r>
            <w:r w:rsidRPr="003B4A41">
              <w:rPr>
                <w:rFonts w:ascii="ＭＳ 明朝" w:hAnsi="ＭＳ 明朝" w:cs="游ゴシック Medium"/>
                <w:color w:val="000000"/>
                <w:sz w:val="22"/>
                <w:szCs w:val="22"/>
              </w:rPr>
              <w:t>を参照。</w:t>
            </w:r>
          </w:p>
        </w:tc>
      </w:tr>
      <w:tr w:rsidR="00ED4BDB" w:rsidRPr="003B4A41" w14:paraId="5C1EFE9B" w14:textId="77777777" w:rsidTr="00AA1F06">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1D083"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展開(2)</w:t>
            </w:r>
          </w:p>
          <w:p w14:paraId="796927C0"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6DBD2"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sz w:val="22"/>
                <w:szCs w:val="22"/>
              </w:rPr>
              <w:t>公平・公正について考える</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BF6DC" w14:textId="77777777" w:rsidR="00ED4BDB" w:rsidRPr="003B4A41" w:rsidRDefault="003857FE" w:rsidP="00AA1F06">
            <w:pPr>
              <w:pStyle w:val="10"/>
              <w:pBdr>
                <w:top w:val="nil"/>
                <w:left w:val="nil"/>
                <w:bottom w:val="nil"/>
                <w:right w:val="nil"/>
                <w:between w:val="nil"/>
              </w:pBdr>
              <w:ind w:leftChars="3" w:left="288" w:hangingChars="134" w:hanging="281"/>
              <w:rPr>
                <w:rFonts w:ascii="ＭＳ 明朝" w:hAnsi="ＭＳ 明朝" w:cs="游明朝"/>
                <w:color w:val="000000"/>
                <w:sz w:val="21"/>
                <w:szCs w:val="21"/>
              </w:rPr>
            </w:pPr>
            <w:r w:rsidRPr="003B4A41">
              <w:rPr>
                <w:rFonts w:ascii="ＭＳ 明朝" w:hAnsi="ＭＳ 明朝" w:cs="游明朝"/>
                <w:color w:val="000000"/>
                <w:sz w:val="21"/>
                <w:szCs w:val="21"/>
              </w:rPr>
              <w:t>◎この場面で、女の子だから後ろにいくように言われましたね。どう思いましたか？</w:t>
            </w:r>
          </w:p>
          <w:p w14:paraId="26CA1B28" w14:textId="77777777" w:rsidR="00ED4BDB" w:rsidRPr="003B4A41" w:rsidRDefault="003857FE" w:rsidP="00AA1F06">
            <w:pPr>
              <w:pStyle w:val="10"/>
              <w:pBdr>
                <w:top w:val="nil"/>
                <w:left w:val="nil"/>
                <w:bottom w:val="nil"/>
                <w:right w:val="nil"/>
                <w:between w:val="nil"/>
              </w:pBdr>
              <w:ind w:leftChars="3" w:left="288" w:hangingChars="134" w:hanging="281"/>
              <w:rPr>
                <w:rFonts w:ascii="ＭＳ 明朝" w:hAnsi="ＭＳ 明朝" w:cs="游明朝"/>
                <w:color w:val="000000"/>
                <w:sz w:val="21"/>
                <w:szCs w:val="21"/>
              </w:rPr>
            </w:pPr>
            <w:r w:rsidRPr="003B4A41">
              <w:rPr>
                <w:rFonts w:ascii="ＭＳ 明朝" w:hAnsi="ＭＳ 明朝" w:cs="游明朝"/>
                <w:color w:val="000000"/>
                <w:sz w:val="21"/>
                <w:szCs w:val="21"/>
              </w:rPr>
              <w:t>◎日常のなかでも性別によって公平や公正でない場面はありますか？</w:t>
            </w:r>
          </w:p>
          <w:p w14:paraId="3964B7D0" w14:textId="77777777" w:rsidR="00ED4BDB" w:rsidRPr="003B4A41" w:rsidRDefault="00ED4BDB">
            <w:pPr>
              <w:pStyle w:val="10"/>
              <w:pBdr>
                <w:top w:val="nil"/>
                <w:left w:val="nil"/>
                <w:bottom w:val="nil"/>
                <w:right w:val="nil"/>
                <w:between w:val="nil"/>
              </w:pBdr>
              <w:rPr>
                <w:rFonts w:ascii="ＭＳ 明朝" w:hAnsi="ＭＳ 明朝" w:cs="游ゴシック Medium"/>
                <w:color w:val="000000"/>
                <w:sz w:val="22"/>
                <w:szCs w:val="22"/>
              </w:rPr>
            </w:pP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C83B2" w14:textId="63F011A2" w:rsidR="00ED4BDB" w:rsidRPr="003B4A41" w:rsidRDefault="003857FE" w:rsidP="00AA1F06">
            <w:pPr>
              <w:pStyle w:val="10"/>
              <w:ind w:left="286" w:hangingChars="130" w:hanging="286"/>
              <w:rPr>
                <w:rFonts w:ascii="ＭＳ 明朝" w:hAnsi="ＭＳ 明朝" w:cs="游ゴシック Medium"/>
                <w:sz w:val="22"/>
                <w:szCs w:val="22"/>
              </w:rPr>
            </w:pPr>
            <w:r w:rsidRPr="003B4A41">
              <w:rPr>
                <w:rFonts w:ascii="ＭＳ 明朝" w:hAnsi="ＭＳ 明朝" w:cs="游ゴシック Medium"/>
                <w:color w:val="000000"/>
                <w:sz w:val="22"/>
                <w:szCs w:val="22"/>
              </w:rPr>
              <w:t>・登場人物の気持ちを場面ごとに掲示資料を活用しながら確認</w:t>
            </w:r>
            <w:r w:rsidR="00AA1F06">
              <w:rPr>
                <w:rFonts w:ascii="ＭＳ 明朝" w:hAnsi="ＭＳ 明朝" w:cs="游ゴシック Medium" w:hint="eastAsia"/>
                <w:color w:val="000000"/>
                <w:sz w:val="22"/>
                <w:szCs w:val="22"/>
              </w:rPr>
              <w:t>。</w:t>
            </w:r>
          </w:p>
          <w:p w14:paraId="3B1D1553" w14:textId="77777777" w:rsidR="00F90FF4" w:rsidRDefault="00F90FF4">
            <w:pPr>
              <w:pStyle w:val="10"/>
              <w:rPr>
                <w:rFonts w:ascii="ＭＳ 明朝" w:hAnsi="ＭＳ 明朝" w:cs="游ゴシック Medium"/>
                <w:sz w:val="22"/>
                <w:szCs w:val="22"/>
              </w:rPr>
            </w:pPr>
          </w:p>
          <w:p w14:paraId="77853B65" w14:textId="65C7E093" w:rsidR="00ED4BDB" w:rsidRPr="003B4A41" w:rsidRDefault="00F90FF4">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4674C438" wp14:editId="4F20B628">
                  <wp:extent cx="894674" cy="900000"/>
                  <wp:effectExtent l="0" t="0" r="0" b="0"/>
                  <wp:docPr id="1736733772" name="image8.png" descr="おもちゃ, 人形, 時計,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おもちゃ, 人形, 時計, 部屋 が含まれている画像&#10;&#10;AI 生成コンテンツは誤りを含む可能性があります。"/>
                          <pic:cNvPicPr preferRelativeResize="0"/>
                        </pic:nvPicPr>
                        <pic:blipFill>
                          <a:blip r:embed="rId13"/>
                          <a:srcRect/>
                          <a:stretch>
                            <a:fillRect/>
                          </a:stretch>
                        </pic:blipFill>
                        <pic:spPr>
                          <a:xfrm>
                            <a:off x="0" y="0"/>
                            <a:ext cx="894674" cy="900000"/>
                          </a:xfrm>
                          <a:prstGeom prst="rect">
                            <a:avLst/>
                          </a:prstGeom>
                          <a:ln/>
                        </pic:spPr>
                      </pic:pic>
                    </a:graphicData>
                  </a:graphic>
                </wp:inline>
              </w:drawing>
            </w:r>
            <w:r w:rsidR="003857FE" w:rsidRPr="003B4A41">
              <w:rPr>
                <w:rFonts w:ascii="ＭＳ 明朝" w:hAnsi="ＭＳ 明朝" w:cs="游ゴシック Medium"/>
                <w:noProof/>
                <w:sz w:val="22"/>
                <w:szCs w:val="22"/>
                <w:lang w:val="en-US"/>
              </w:rPr>
              <w:drawing>
                <wp:inline distT="0" distB="0" distL="0" distR="0" wp14:anchorId="5BC8C217" wp14:editId="2FA0732A">
                  <wp:extent cx="838757" cy="900000"/>
                  <wp:effectExtent l="0" t="0" r="0" b="0"/>
                  <wp:docPr id="1736733770" name="image7.png" descr="アプリケーショ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アプリケーション が含まれている画像&#10;&#10;AI 生成コンテンツは誤りを含む可能性があります。"/>
                          <pic:cNvPicPr preferRelativeResize="0"/>
                        </pic:nvPicPr>
                        <pic:blipFill>
                          <a:blip r:embed="rId14"/>
                          <a:srcRect/>
                          <a:stretch>
                            <a:fillRect/>
                          </a:stretch>
                        </pic:blipFill>
                        <pic:spPr>
                          <a:xfrm>
                            <a:off x="0" y="0"/>
                            <a:ext cx="838757" cy="900000"/>
                          </a:xfrm>
                          <a:prstGeom prst="rect">
                            <a:avLst/>
                          </a:prstGeom>
                          <a:ln/>
                        </pic:spPr>
                      </pic:pic>
                    </a:graphicData>
                  </a:graphic>
                </wp:inline>
              </w:drawing>
            </w:r>
          </w:p>
          <w:p w14:paraId="4D449BEF" w14:textId="77777777" w:rsidR="00ED4BDB" w:rsidRPr="003B4A41" w:rsidRDefault="00ED4BDB">
            <w:pPr>
              <w:pStyle w:val="10"/>
              <w:rPr>
                <w:rFonts w:ascii="ＭＳ 明朝" w:hAnsi="ＭＳ 明朝" w:cs="游ゴシック Medium"/>
                <w:sz w:val="22"/>
                <w:szCs w:val="22"/>
              </w:rPr>
            </w:pPr>
          </w:p>
        </w:tc>
      </w:tr>
      <w:tr w:rsidR="00ED4BDB" w:rsidRPr="003B4A41" w14:paraId="4ED9FD1D" w14:textId="77777777" w:rsidTr="00AA1F06">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A77E5" w14:textId="294FB02D"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展開(</w:t>
            </w:r>
            <w:r w:rsidR="00DB09ED">
              <w:rPr>
                <w:rFonts w:ascii="ＭＳ 明朝" w:hAnsi="ＭＳ 明朝" w:cs="游ゴシック Medium"/>
                <w:color w:val="000000"/>
                <w:sz w:val="22"/>
                <w:szCs w:val="22"/>
                <w:lang w:val="en-US"/>
              </w:rPr>
              <w:t>3</w:t>
            </w:r>
            <w:r w:rsidRPr="003B4A41">
              <w:rPr>
                <w:rFonts w:ascii="ＭＳ 明朝" w:hAnsi="ＭＳ 明朝" w:cs="游ゴシック Medium"/>
                <w:color w:val="000000"/>
                <w:sz w:val="22"/>
                <w:szCs w:val="22"/>
              </w:rPr>
              <w:t>)</w:t>
            </w:r>
          </w:p>
          <w:p w14:paraId="0E766223"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15分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F994D"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ワークシート</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90ED6" w14:textId="77777777" w:rsidR="00ED4BDB" w:rsidRPr="003B4A41" w:rsidRDefault="003857FE" w:rsidP="00AA1F06">
            <w:pPr>
              <w:pStyle w:val="10"/>
              <w:ind w:left="286" w:hangingChars="130" w:hanging="286"/>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◎公平や公正でない場面があったら、あなたはどうしますか？</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B2F49" w14:textId="77777777" w:rsidR="00ED4BDB" w:rsidRPr="003B4A41" w:rsidRDefault="003857FE" w:rsidP="00AA1F06">
            <w:pPr>
              <w:pStyle w:val="10"/>
              <w:ind w:leftChars="2" w:left="286" w:hangingChars="134" w:hanging="281"/>
              <w:rPr>
                <w:rFonts w:ascii="ＭＳ 明朝" w:hAnsi="ＭＳ 明朝" w:cs="游ゴシック Medium"/>
                <w:sz w:val="22"/>
                <w:szCs w:val="22"/>
              </w:rPr>
            </w:pPr>
            <w:r w:rsidRPr="003B4A41">
              <w:rPr>
                <w:rFonts w:ascii="ＭＳ 明朝" w:hAnsi="ＭＳ 明朝" w:cs="游明朝"/>
                <w:color w:val="000000"/>
                <w:sz w:val="21"/>
                <w:szCs w:val="21"/>
              </w:rPr>
              <w:t>・ワークシートに記入し、近くの人</w:t>
            </w:r>
            <w:r w:rsidRPr="003B4A41">
              <w:rPr>
                <w:rFonts w:ascii="ＭＳ 明朝" w:hAnsi="ＭＳ 明朝" w:cs="游明朝"/>
                <w:sz w:val="21"/>
                <w:szCs w:val="21"/>
              </w:rPr>
              <w:t>と共有</w:t>
            </w:r>
            <w:r w:rsidRPr="003B4A41">
              <w:rPr>
                <w:rFonts w:ascii="ＭＳ 明朝" w:hAnsi="ＭＳ 明朝" w:cs="游明朝"/>
                <w:color w:val="000000"/>
                <w:sz w:val="21"/>
                <w:szCs w:val="21"/>
              </w:rPr>
              <w:t>する</w:t>
            </w:r>
          </w:p>
          <w:p w14:paraId="3FFF55EC" w14:textId="77777777" w:rsidR="00F90FF4" w:rsidRDefault="00F90FF4">
            <w:pPr>
              <w:pStyle w:val="10"/>
              <w:rPr>
                <w:rFonts w:ascii="ＭＳ 明朝" w:hAnsi="ＭＳ 明朝" w:cs="游ゴシック Medium"/>
                <w:sz w:val="22"/>
                <w:szCs w:val="22"/>
              </w:rPr>
            </w:pPr>
          </w:p>
          <w:p w14:paraId="3E61F3FD" w14:textId="41901580" w:rsidR="00ED4BDB" w:rsidRPr="003B4A41" w:rsidRDefault="00F90FF4">
            <w:pPr>
              <w:pStyle w:val="10"/>
              <w:rPr>
                <w:rFonts w:ascii="ＭＳ 明朝" w:hAnsi="ＭＳ 明朝" w:cs="游ゴシック Medium"/>
                <w:sz w:val="22"/>
                <w:szCs w:val="22"/>
              </w:rPr>
            </w:pPr>
            <w:r>
              <w:rPr>
                <w:rFonts w:ascii="ＭＳ 明朝" w:hAnsi="ＭＳ 明朝" w:cs="游ゴシック Medium" w:hint="eastAsia"/>
                <w:sz w:val="22"/>
                <w:szCs w:val="22"/>
              </w:rPr>
              <w:t xml:space="preserve">　</w:t>
            </w:r>
            <w:r w:rsidR="003857FE" w:rsidRPr="003B4A41">
              <w:rPr>
                <w:rFonts w:ascii="ＭＳ 明朝" w:hAnsi="ＭＳ 明朝" w:cs="游ゴシック Medium"/>
                <w:noProof/>
                <w:sz w:val="22"/>
                <w:szCs w:val="22"/>
                <w:lang w:val="en-US"/>
              </w:rPr>
              <w:drawing>
                <wp:inline distT="0" distB="0" distL="0" distR="0" wp14:anchorId="61D475D1" wp14:editId="6766258F">
                  <wp:extent cx="1668038" cy="900000"/>
                  <wp:effectExtent l="0" t="0" r="8890" b="0"/>
                  <wp:docPr id="1736733771" name="image2.png"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ダイアグラム&#10;&#10;AI 生成コンテンツは誤りを含む可能性があります。"/>
                          <pic:cNvPicPr preferRelativeResize="0"/>
                        </pic:nvPicPr>
                        <pic:blipFill>
                          <a:blip r:embed="rId17"/>
                          <a:srcRect/>
                          <a:stretch>
                            <a:fillRect/>
                          </a:stretch>
                        </pic:blipFill>
                        <pic:spPr>
                          <a:xfrm>
                            <a:off x="0" y="0"/>
                            <a:ext cx="1668038" cy="900000"/>
                          </a:xfrm>
                          <a:prstGeom prst="rect">
                            <a:avLst/>
                          </a:prstGeom>
                          <a:ln/>
                        </pic:spPr>
                      </pic:pic>
                    </a:graphicData>
                  </a:graphic>
                </wp:inline>
              </w:drawing>
            </w:r>
          </w:p>
        </w:tc>
      </w:tr>
      <w:tr w:rsidR="00ED4BDB" w:rsidRPr="003B4A41" w14:paraId="5DFF5F26" w14:textId="77777777" w:rsidTr="00AA1F06">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010F6"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まとめ</w:t>
            </w:r>
          </w:p>
          <w:p w14:paraId="18277587" w14:textId="77777777" w:rsidR="00ED4BDB" w:rsidRPr="003B4A41" w:rsidRDefault="003857FE" w:rsidP="00A95CE1">
            <w:pPr>
              <w:pStyle w:val="10"/>
              <w:jc w:val="center"/>
              <w:rPr>
                <w:rFonts w:ascii="ＭＳ 明朝" w:hAnsi="ＭＳ 明朝" w:cs="游ゴシック Medium"/>
                <w:sz w:val="22"/>
                <w:szCs w:val="22"/>
              </w:rPr>
            </w:pPr>
            <w:r w:rsidRPr="003B4A41">
              <w:rPr>
                <w:rFonts w:ascii="ＭＳ 明朝" w:hAnsi="ＭＳ 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46C72" w14:textId="77777777" w:rsidR="00ED4BDB" w:rsidRPr="003B4A41" w:rsidRDefault="003857FE">
            <w:pPr>
              <w:pStyle w:val="10"/>
              <w:rPr>
                <w:rFonts w:ascii="ＭＳ 明朝" w:hAnsi="ＭＳ 明朝" w:cs="游ゴシック Medium"/>
                <w:sz w:val="22"/>
                <w:szCs w:val="22"/>
              </w:rPr>
            </w:pPr>
            <w:r w:rsidRPr="003B4A41">
              <w:rPr>
                <w:rFonts w:ascii="ＭＳ 明朝" w:hAnsi="ＭＳ 明朝" w:cs="游ゴシック Medium"/>
                <w:color w:val="000000"/>
                <w:sz w:val="22"/>
                <w:szCs w:val="22"/>
              </w:rPr>
              <w:t>一人ひとりのちがいを尊重しよう</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1384B" w14:textId="77777777" w:rsidR="00ED4BDB" w:rsidRPr="003B4A41" w:rsidRDefault="003857FE" w:rsidP="00AA1F06">
            <w:pPr>
              <w:pStyle w:val="10"/>
              <w:ind w:left="286" w:hangingChars="130" w:hanging="286"/>
              <w:rPr>
                <w:rFonts w:ascii="ＭＳ 明朝" w:hAnsi="ＭＳ 明朝" w:cs="游ゴシック Medium"/>
                <w:sz w:val="22"/>
                <w:szCs w:val="22"/>
              </w:rPr>
            </w:pPr>
            <w:r w:rsidRPr="003B4A41">
              <w:rPr>
                <w:rFonts w:ascii="ＭＳ 明朝" w:hAnsi="ＭＳ 明朝" w:cs="游ゴシック Medium"/>
                <w:color w:val="000000"/>
                <w:sz w:val="22"/>
                <w:szCs w:val="22"/>
              </w:rPr>
              <w:t>◎公平・公正な社会に向けて一人ひとりができることがあります</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957C9" w14:textId="77777777" w:rsidR="00ED4BDB" w:rsidRPr="003B4A41" w:rsidRDefault="003857FE">
            <w:pPr>
              <w:pStyle w:val="10"/>
              <w:rPr>
                <w:rFonts w:ascii="ＭＳ 明朝" w:hAnsi="ＭＳ 明朝" w:cs="游ゴシック Medium"/>
                <w:color w:val="000000"/>
                <w:sz w:val="22"/>
                <w:szCs w:val="22"/>
              </w:rPr>
            </w:pPr>
            <w:r w:rsidRPr="003B4A41">
              <w:rPr>
                <w:rFonts w:ascii="ＭＳ 明朝" w:hAnsi="ＭＳ 明朝" w:cs="游ゴシック Medium"/>
                <w:color w:val="000000"/>
                <w:sz w:val="22"/>
                <w:szCs w:val="22"/>
              </w:rPr>
              <w:t>・今日からできることを確認する。</w:t>
            </w:r>
          </w:p>
          <w:p w14:paraId="1CD978E3" w14:textId="77777777" w:rsidR="00ED4BDB" w:rsidRPr="003B4A41" w:rsidRDefault="00ED4BDB">
            <w:pPr>
              <w:pStyle w:val="10"/>
              <w:rPr>
                <w:rFonts w:ascii="ＭＳ 明朝" w:hAnsi="ＭＳ 明朝" w:cs="游ゴシック Medium"/>
                <w:sz w:val="22"/>
                <w:szCs w:val="22"/>
              </w:rPr>
            </w:pPr>
          </w:p>
        </w:tc>
      </w:tr>
    </w:tbl>
    <w:p w14:paraId="28F227F9" w14:textId="77777777" w:rsidR="00ED4BDB" w:rsidRPr="003B4A41" w:rsidRDefault="00ED4BDB">
      <w:pPr>
        <w:pStyle w:val="10"/>
        <w:rPr>
          <w:rFonts w:ascii="ＭＳ 明朝" w:hAnsi="ＭＳ 明朝" w:cs="游ゴシック Medium"/>
          <w:sz w:val="22"/>
          <w:szCs w:val="22"/>
        </w:rPr>
      </w:pPr>
    </w:p>
    <w:sectPr w:rsidR="00ED4BDB" w:rsidRPr="003B4A41">
      <w:footerReference w:type="even" r:id="rId18"/>
      <w:footerReference w:type="default" r:id="rId19"/>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85588" w14:textId="77777777" w:rsidR="00747E53" w:rsidRDefault="00747E53" w:rsidP="00DB09ED">
      <w:r>
        <w:separator/>
      </w:r>
    </w:p>
  </w:endnote>
  <w:endnote w:type="continuationSeparator" w:id="0">
    <w:p w14:paraId="068171AB" w14:textId="77777777" w:rsidR="00747E53" w:rsidRDefault="00747E53" w:rsidP="00DB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embedRegular r:id="rId1" w:subsetted="1" w:fontKey="{8879C6C2-BFDA-2D40-BE29-35086FF5E2C3}"/>
    <w:embedBold r:id="rId2" w:subsetted="1" w:fontKey="{0B5845CF-B4A9-7746-B467-621E170E72A1}"/>
  </w:font>
  <w:font w:name="游ゴシック Medium">
    <w:altName w:val="Yu Gothic Medium"/>
    <w:panose1 w:val="020B0500000000000000"/>
    <w:charset w:val="80"/>
    <w:family w:val="swiss"/>
    <w:pitch w:val="variable"/>
    <w:sig w:usb0="E00002FF" w:usb1="2AC7FDFF" w:usb2="00000016" w:usb3="00000000" w:csb0="0002009F" w:csb1="00000000"/>
  </w:font>
  <w:font w:name="Wingdings">
    <w:panose1 w:val="05000000000000000000"/>
    <w:charset w:val="00"/>
    <w:family w:val="decorative"/>
    <w:pitch w:val="variable"/>
    <w:sig w:usb0="00000003" w:usb1="00000000" w:usb2="00000000" w:usb3="00000000" w:csb0="80000001" w:csb1="00000000"/>
    <w:embedRegular r:id="rId3" w:fontKey="{AA4844B4-F392-6945-8DE7-7432CA10CA15}"/>
  </w:font>
  <w:font w:name="Times New Roman">
    <w:panose1 w:val="02020603050405020304"/>
    <w:charset w:val="00"/>
    <w:family w:val="roman"/>
    <w:pitch w:val="variable"/>
    <w:sig w:usb0="E0002EFF" w:usb1="C000785B" w:usb2="00000009" w:usb3="00000000" w:csb0="000001FF" w:csb1="00000000"/>
    <w:embedRegular r:id="rId4" w:fontKey="{CB9818E9-1026-EE4E-9570-680E637A223A}"/>
    <w:embedBold r:id="rId5" w:fontKey="{D9C4073F-D2FF-2E41-8157-882B9165189D}"/>
    <w:embedItalic r:id="rId6" w:fontKey="{903583AD-664E-9241-B7BD-9FB05C2CEF96}"/>
  </w:font>
  <w:font w:name="Noto Sans Symbols">
    <w:altName w:val="ＭＳ 明朝"/>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8" w:fontKey="{162CFBC0-557C-E04F-8268-A28E0B5332EA}"/>
  </w:font>
  <w:font w:name="ＭＳ Ｐゴシック">
    <w:altName w:val="MS PGothic"/>
    <w:panose1 w:val="020B0600070205080204"/>
    <w:charset w:val="80"/>
    <w:family w:val="swiss"/>
    <w:pitch w:val="variable"/>
    <w:sig w:usb0="E00002FF" w:usb1="6AC7FDFB" w:usb2="08000012" w:usb3="00000000" w:csb0="0002009F" w:csb1="00000000"/>
    <w:embedRegular r:id="rId9" w:subsetted="1" w:fontKey="{CEF02731-719E-ED43-A017-460278B90168}"/>
  </w:font>
  <w:font w:name="游ゴシック Light">
    <w:panose1 w:val="020B0300000000000000"/>
    <w:charset w:val="80"/>
    <w:family w:val="swiss"/>
    <w:pitch w:val="variable"/>
    <w:sig w:usb0="E00002FF" w:usb1="2AC7FDFF" w:usb2="00000016" w:usb3="00000000" w:csb0="0002009F" w:csb1="00000000"/>
  </w:font>
  <w:font w:name="ヒラギノ角ゴ ProN W3">
    <w:panose1 w:val="020B0300000000000000"/>
    <w:charset w:val="4E"/>
    <w:family w:val="auto"/>
    <w:pitch w:val="variable"/>
    <w:sig w:usb0="00000001" w:usb1="08070000" w:usb2="00000010" w:usb3="00000000" w:csb0="00020000" w:csb1="00000000"/>
    <w:embedRegular r:id="rId10" w:fontKey="{761A7EE0-383D-1E41-9DEE-DB5DCFEB1969}"/>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1" w:fontKey="{D7716EDE-2D6A-1C4A-8A44-C690CF8B3A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339826810"/>
      <w:docPartObj>
        <w:docPartGallery w:val="Page Numbers (Bottom of Page)"/>
        <w:docPartUnique/>
      </w:docPartObj>
    </w:sdtPr>
    <w:sdtContent>
      <w:p w14:paraId="0CD04C1A" w14:textId="70BA2710" w:rsidR="00DB09ED" w:rsidRDefault="00DB09ED" w:rsidP="00935418">
        <w:pPr>
          <w:pStyle w:val="af6"/>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separate"/>
        </w:r>
        <w:r>
          <w:rPr>
            <w:rStyle w:val="af8"/>
          </w:rPr>
          <w:fldChar w:fldCharType="end"/>
        </w:r>
      </w:p>
    </w:sdtContent>
  </w:sdt>
  <w:p w14:paraId="67F1BEF1" w14:textId="77777777" w:rsidR="00DB09ED" w:rsidRDefault="00DB09ED">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1287544357"/>
      <w:docPartObj>
        <w:docPartGallery w:val="Page Numbers (Bottom of Page)"/>
        <w:docPartUnique/>
      </w:docPartObj>
    </w:sdtPr>
    <w:sdtContent>
      <w:p w14:paraId="431DEBBD" w14:textId="7D795DA3" w:rsidR="00DB09ED" w:rsidRDefault="00DB09ED" w:rsidP="00935418">
        <w:pPr>
          <w:pStyle w:val="af6"/>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separate"/>
        </w:r>
        <w:r>
          <w:rPr>
            <w:rStyle w:val="af8"/>
            <w:noProof/>
          </w:rPr>
          <w:t>1</w:t>
        </w:r>
        <w:r>
          <w:rPr>
            <w:rStyle w:val="af8"/>
          </w:rPr>
          <w:fldChar w:fldCharType="end"/>
        </w:r>
      </w:p>
    </w:sdtContent>
  </w:sdt>
  <w:p w14:paraId="1B5597F7" w14:textId="77777777" w:rsidR="00DB09ED" w:rsidRDefault="00DB09ED">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1C067" w14:textId="77777777" w:rsidR="00747E53" w:rsidRDefault="00747E53" w:rsidP="00DB09ED">
      <w:r>
        <w:separator/>
      </w:r>
    </w:p>
  </w:footnote>
  <w:footnote w:type="continuationSeparator" w:id="0">
    <w:p w14:paraId="08061AEA" w14:textId="77777777" w:rsidR="00747E53" w:rsidRDefault="00747E53" w:rsidP="00DB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94469"/>
    <w:multiLevelType w:val="hybridMultilevel"/>
    <w:tmpl w:val="C97C452C"/>
    <w:lvl w:ilvl="0" w:tplc="F7F65C34">
      <w:start w:val="3"/>
      <w:numFmt w:val="bullet"/>
      <w:lvlText w:val="＊"/>
      <w:lvlJc w:val="left"/>
      <w:pPr>
        <w:ind w:left="360" w:hanging="360"/>
      </w:pPr>
      <w:rPr>
        <w:rFonts w:ascii="ＭＳ 明朝" w:eastAsia="ＭＳ 明朝" w:hAnsi="ＭＳ 明朝" w:cs="游ゴシック Medium"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633817F9"/>
    <w:multiLevelType w:val="multilevel"/>
    <w:tmpl w:val="A3D84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88325243">
    <w:abstractNumId w:val="1"/>
  </w:num>
  <w:num w:numId="2" w16cid:durableId="48185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DB"/>
    <w:rsid w:val="00022511"/>
    <w:rsid w:val="00167A8C"/>
    <w:rsid w:val="001725D9"/>
    <w:rsid w:val="002E1BB6"/>
    <w:rsid w:val="003857FE"/>
    <w:rsid w:val="003B4A41"/>
    <w:rsid w:val="004D0E1D"/>
    <w:rsid w:val="00660430"/>
    <w:rsid w:val="00747E53"/>
    <w:rsid w:val="00912CE7"/>
    <w:rsid w:val="009C5E9C"/>
    <w:rsid w:val="00A20343"/>
    <w:rsid w:val="00A95CE1"/>
    <w:rsid w:val="00AA1F06"/>
    <w:rsid w:val="00AD75AC"/>
    <w:rsid w:val="00B10F08"/>
    <w:rsid w:val="00B423D2"/>
    <w:rsid w:val="00C27676"/>
    <w:rsid w:val="00D0713F"/>
    <w:rsid w:val="00D704A1"/>
    <w:rsid w:val="00D84996"/>
    <w:rsid w:val="00DB09ED"/>
    <w:rsid w:val="00ED4BDB"/>
    <w:rsid w:val="00F43577"/>
    <w:rsid w:val="00F90F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D26465"/>
  <w15:docId w15:val="{7AF7B96C-D48B-B847-B36E-61781980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ＭＳ 明朝" w:hAnsi="ＭＳ Ｐゴシック" w:cs="ＭＳ Ｐゴシック"/>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10"/>
    <w:next w:val="10"/>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10"/>
    <w:next w:val="10"/>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10"/>
    <w:next w:val="10"/>
    <w:pPr>
      <w:keepNext/>
      <w:keepLines/>
      <w:spacing w:before="160" w:after="80"/>
      <w:outlineLvl w:val="2"/>
    </w:pPr>
    <w:rPr>
      <w:rFonts w:ascii="游ゴシック Light" w:eastAsia="游ゴシック Light" w:hAnsi="游ゴシック Light" w:cs="游ゴシック Light"/>
      <w:color w:val="000000"/>
    </w:rPr>
  </w:style>
  <w:style w:type="paragraph" w:styleId="4">
    <w:name w:val="heading 4"/>
    <w:basedOn w:val="10"/>
    <w:next w:val="10"/>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10"/>
    <w:next w:val="10"/>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10"/>
    <w:next w:val="10"/>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link w:val="70"/>
    <w:uiPriority w:val="9"/>
    <w:semiHidden/>
    <w:unhideWhenUsed/>
    <w:qFormat/>
    <w:rsid w:val="008A4B8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link w:val="80"/>
    <w:uiPriority w:val="9"/>
    <w:semiHidden/>
    <w:unhideWhenUsed/>
    <w:qFormat/>
    <w:rsid w:val="008A4B8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link w:val="90"/>
    <w:uiPriority w:val="9"/>
    <w:semiHidden/>
    <w:unhideWhenUsed/>
    <w:qFormat/>
    <w:rsid w:val="008A4B8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customStyle="1" w:styleId="10">
    <w:name w:val="標準1"/>
  </w:style>
  <w:style w:type="paragraph" w:styleId="a3">
    <w:name w:val="Title"/>
    <w:basedOn w:val="10"/>
    <w:next w:val="10"/>
    <w:pPr>
      <w:spacing w:after="80"/>
      <w:jc w:val="center"/>
    </w:pPr>
    <w:rPr>
      <w:rFonts w:ascii="游ゴシック Light" w:eastAsia="游ゴシック Light" w:hAnsi="游ゴシック Light" w:cs="游ゴシック Light"/>
      <w:sz w:val="56"/>
      <w:szCs w:val="56"/>
    </w:rPr>
  </w:style>
  <w:style w:type="character" w:customStyle="1" w:styleId="11">
    <w:name w:val="見出し 1 (文字)"/>
    <w:basedOn w:val="a0"/>
    <w:uiPriority w:val="9"/>
    <w:rsid w:val="008A4B83"/>
    <w:rPr>
      <w:rFonts w:asciiTheme="majorHAnsi" w:eastAsiaTheme="majorEastAsia" w:hAnsiTheme="majorHAnsi" w:cstheme="majorBidi"/>
      <w:color w:val="000000" w:themeColor="text1"/>
      <w:sz w:val="32"/>
      <w:szCs w:val="32"/>
    </w:rPr>
  </w:style>
  <w:style w:type="character" w:customStyle="1" w:styleId="20">
    <w:name w:val="見出し 2 (文字)"/>
    <w:basedOn w:val="a0"/>
    <w:uiPriority w:val="9"/>
    <w:semiHidden/>
    <w:rsid w:val="008A4B83"/>
    <w:rPr>
      <w:rFonts w:asciiTheme="majorHAnsi" w:eastAsiaTheme="majorEastAsia" w:hAnsiTheme="majorHAnsi" w:cstheme="majorBidi"/>
      <w:color w:val="000000" w:themeColor="text1"/>
      <w:sz w:val="28"/>
      <w:szCs w:val="28"/>
    </w:rPr>
  </w:style>
  <w:style w:type="character" w:customStyle="1" w:styleId="30">
    <w:name w:val="見出し 3 (文字)"/>
    <w:basedOn w:val="a0"/>
    <w:uiPriority w:val="9"/>
    <w:semiHidden/>
    <w:rsid w:val="008A4B83"/>
    <w:rPr>
      <w:rFonts w:asciiTheme="majorHAnsi" w:eastAsiaTheme="majorEastAsia" w:hAnsiTheme="majorHAnsi" w:cstheme="majorBidi"/>
      <w:color w:val="000000" w:themeColor="text1"/>
      <w:sz w:val="24"/>
    </w:rPr>
  </w:style>
  <w:style w:type="character" w:customStyle="1" w:styleId="40">
    <w:name w:val="見出し 4 (文字)"/>
    <w:basedOn w:val="a0"/>
    <w:uiPriority w:val="9"/>
    <w:semiHidden/>
    <w:rsid w:val="008A4B83"/>
    <w:rPr>
      <w:rFonts w:asciiTheme="majorHAnsi" w:eastAsiaTheme="majorEastAsia" w:hAnsiTheme="majorHAnsi" w:cstheme="majorBidi"/>
      <w:color w:val="000000" w:themeColor="text1"/>
    </w:rPr>
  </w:style>
  <w:style w:type="character" w:customStyle="1" w:styleId="50">
    <w:name w:val="見出し 5 (文字)"/>
    <w:basedOn w:val="a0"/>
    <w:uiPriority w:val="9"/>
    <w:semiHidden/>
    <w:rsid w:val="008A4B83"/>
    <w:rPr>
      <w:rFonts w:asciiTheme="majorHAnsi" w:eastAsiaTheme="majorEastAsia" w:hAnsiTheme="majorHAnsi" w:cstheme="majorBidi"/>
      <w:color w:val="000000" w:themeColor="text1"/>
    </w:rPr>
  </w:style>
  <w:style w:type="character" w:customStyle="1" w:styleId="60">
    <w:name w:val="見出し 6 (文字)"/>
    <w:basedOn w:val="a0"/>
    <w:uiPriority w:val="9"/>
    <w:semiHidden/>
    <w:rsid w:val="008A4B8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4B8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4B8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4B83"/>
    <w:rPr>
      <w:rFonts w:asciiTheme="majorHAnsi" w:eastAsiaTheme="majorEastAsia" w:hAnsiTheme="majorHAnsi" w:cstheme="majorBidi"/>
      <w:color w:val="000000" w:themeColor="text1"/>
    </w:rPr>
  </w:style>
  <w:style w:type="character" w:customStyle="1" w:styleId="a4">
    <w:name w:val="表題 (文字)"/>
    <w:basedOn w:val="a0"/>
    <w:uiPriority w:val="10"/>
    <w:rsid w:val="008A4B83"/>
    <w:rPr>
      <w:rFonts w:asciiTheme="majorHAnsi" w:eastAsiaTheme="majorEastAsia" w:hAnsiTheme="majorHAnsi" w:cstheme="majorBidi"/>
      <w:spacing w:val="-10"/>
      <w:kern w:val="28"/>
      <w:sz w:val="56"/>
      <w:szCs w:val="56"/>
    </w:rPr>
  </w:style>
  <w:style w:type="character" w:customStyle="1" w:styleId="a5">
    <w:name w:val="副題 (文字)"/>
    <w:basedOn w:val="a0"/>
    <w:uiPriority w:val="11"/>
    <w:rsid w:val="008A4B83"/>
    <w:rPr>
      <w:rFonts w:asciiTheme="majorHAnsi" w:eastAsiaTheme="majorEastAsia" w:hAnsiTheme="majorHAnsi" w:cstheme="majorBidi"/>
      <w:color w:val="595959" w:themeColor="text1" w:themeTint="A6"/>
      <w:spacing w:val="15"/>
      <w:sz w:val="28"/>
      <w:szCs w:val="28"/>
    </w:rPr>
  </w:style>
  <w:style w:type="paragraph" w:styleId="a6">
    <w:name w:val="Quote"/>
    <w:link w:val="a7"/>
    <w:uiPriority w:val="29"/>
    <w:qFormat/>
    <w:rsid w:val="008A4B83"/>
    <w:pPr>
      <w:spacing w:before="160" w:after="160"/>
      <w:jc w:val="center"/>
    </w:pPr>
    <w:rPr>
      <w:i/>
      <w:iCs/>
      <w:color w:val="404040" w:themeColor="text1" w:themeTint="BF"/>
    </w:rPr>
  </w:style>
  <w:style w:type="character" w:customStyle="1" w:styleId="a7">
    <w:name w:val="引用文 (文字)"/>
    <w:basedOn w:val="a0"/>
    <w:link w:val="a6"/>
    <w:uiPriority w:val="29"/>
    <w:rsid w:val="008A4B83"/>
    <w:rPr>
      <w:i/>
      <w:iCs/>
      <w:color w:val="404040" w:themeColor="text1" w:themeTint="BF"/>
    </w:rPr>
  </w:style>
  <w:style w:type="paragraph" w:styleId="a8">
    <w:name w:val="List Paragraph"/>
    <w:uiPriority w:val="34"/>
    <w:qFormat/>
    <w:rsid w:val="008A4B83"/>
    <w:pPr>
      <w:ind w:left="720"/>
      <w:contextualSpacing/>
    </w:pPr>
  </w:style>
  <w:style w:type="character" w:styleId="21">
    <w:name w:val="Intense Emphasis"/>
    <w:basedOn w:val="a0"/>
    <w:uiPriority w:val="21"/>
    <w:qFormat/>
    <w:rsid w:val="008A4B83"/>
    <w:rPr>
      <w:i/>
      <w:iCs/>
      <w:color w:val="0F4761" w:themeColor="accent1" w:themeShade="BF"/>
    </w:rPr>
  </w:style>
  <w:style w:type="paragraph" w:styleId="22">
    <w:name w:val="Intense Quote"/>
    <w:link w:val="23"/>
    <w:uiPriority w:val="30"/>
    <w:qFormat/>
    <w:rsid w:val="008A4B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A4B83"/>
    <w:rPr>
      <w:i/>
      <w:iCs/>
      <w:color w:val="0F4761" w:themeColor="accent1" w:themeShade="BF"/>
    </w:rPr>
  </w:style>
  <w:style w:type="character" w:styleId="24">
    <w:name w:val="Intense Reference"/>
    <w:basedOn w:val="a0"/>
    <w:uiPriority w:val="32"/>
    <w:qFormat/>
    <w:rsid w:val="008A4B83"/>
    <w:rPr>
      <w:b/>
      <w:bCs/>
      <w:smallCaps/>
      <w:color w:val="0F4761" w:themeColor="accent1" w:themeShade="BF"/>
      <w:spacing w:val="5"/>
    </w:rPr>
  </w:style>
  <w:style w:type="paragraph" w:styleId="Web">
    <w:name w:val="Normal (Web)"/>
    <w:uiPriority w:val="99"/>
    <w:unhideWhenUsed/>
    <w:rsid w:val="00FD537B"/>
    <w:pPr>
      <w:spacing w:before="100" w:beforeAutospacing="1" w:after="100" w:afterAutospacing="1"/>
    </w:pPr>
  </w:style>
  <w:style w:type="character" w:styleId="a9">
    <w:name w:val="annotation reference"/>
    <w:basedOn w:val="a0"/>
    <w:uiPriority w:val="99"/>
    <w:semiHidden/>
    <w:unhideWhenUsed/>
    <w:rsid w:val="007E08A2"/>
    <w:rPr>
      <w:sz w:val="18"/>
      <w:szCs w:val="18"/>
    </w:rPr>
  </w:style>
  <w:style w:type="paragraph" w:styleId="aa">
    <w:name w:val="annotation text"/>
    <w:link w:val="ab"/>
    <w:uiPriority w:val="99"/>
    <w:semiHidden/>
    <w:unhideWhenUsed/>
    <w:rsid w:val="007E08A2"/>
  </w:style>
  <w:style w:type="character" w:customStyle="1" w:styleId="ab">
    <w:name w:val="コメント文字列 (文字)"/>
    <w:basedOn w:val="a0"/>
    <w:link w:val="aa"/>
    <w:uiPriority w:val="99"/>
    <w:semiHidden/>
    <w:rsid w:val="007E08A2"/>
    <w:rPr>
      <w:rFonts w:ascii="ＭＳ Ｐゴシック" w:eastAsia="ＭＳ Ｐゴシック" w:hAnsi="ＭＳ Ｐゴシック" w:cs="ＭＳ Ｐゴシック"/>
      <w:kern w:val="0"/>
      <w:sz w:val="24"/>
    </w:rPr>
  </w:style>
  <w:style w:type="paragraph" w:styleId="ac">
    <w:name w:val="annotation subject"/>
    <w:basedOn w:val="aa"/>
    <w:next w:val="aa"/>
    <w:link w:val="ad"/>
    <w:uiPriority w:val="99"/>
    <w:semiHidden/>
    <w:unhideWhenUsed/>
    <w:rsid w:val="007E08A2"/>
    <w:rPr>
      <w:b/>
      <w:bCs/>
    </w:rPr>
  </w:style>
  <w:style w:type="character" w:customStyle="1" w:styleId="ad">
    <w:name w:val="コメント内容 (文字)"/>
    <w:basedOn w:val="ab"/>
    <w:link w:val="ac"/>
    <w:uiPriority w:val="99"/>
    <w:semiHidden/>
    <w:rsid w:val="007E08A2"/>
    <w:rPr>
      <w:rFonts w:ascii="ＭＳ Ｐゴシック" w:eastAsia="ＭＳ Ｐゴシック" w:hAnsi="ＭＳ Ｐゴシック" w:cs="ＭＳ Ｐゴシック"/>
      <w:b/>
      <w:bCs/>
      <w:kern w:val="0"/>
      <w:sz w:val="24"/>
    </w:rPr>
  </w:style>
  <w:style w:type="paragraph" w:styleId="ae">
    <w:name w:val="Subtitle"/>
    <w:basedOn w:val="10"/>
    <w:next w:val="10"/>
    <w:pPr>
      <w:spacing w:after="160"/>
      <w:jc w:val="center"/>
    </w:pPr>
    <w:rPr>
      <w:rFonts w:ascii="游ゴシック Light" w:eastAsia="游ゴシック Light" w:hAnsi="游ゴシック Light" w:cs="游ゴシック Light"/>
      <w:color w:val="595959"/>
      <w:sz w:val="28"/>
      <w:szCs w:val="28"/>
    </w:r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paragraph" w:styleId="af2">
    <w:name w:val="Balloon Text"/>
    <w:basedOn w:val="a"/>
    <w:link w:val="af3"/>
    <w:uiPriority w:val="99"/>
    <w:semiHidden/>
    <w:unhideWhenUsed/>
    <w:rsid w:val="003B4A41"/>
    <w:rPr>
      <w:rFonts w:ascii="ヒラギノ角ゴ ProN W3" w:eastAsia="ヒラギノ角ゴ ProN W3"/>
      <w:sz w:val="18"/>
      <w:szCs w:val="18"/>
    </w:rPr>
  </w:style>
  <w:style w:type="character" w:customStyle="1" w:styleId="af3">
    <w:name w:val="吹き出し (文字)"/>
    <w:basedOn w:val="a0"/>
    <w:link w:val="af2"/>
    <w:uiPriority w:val="99"/>
    <w:semiHidden/>
    <w:rsid w:val="003B4A41"/>
    <w:rPr>
      <w:rFonts w:ascii="ヒラギノ角ゴ ProN W3" w:eastAsia="ヒラギノ角ゴ ProN W3"/>
      <w:sz w:val="18"/>
      <w:szCs w:val="18"/>
    </w:rPr>
  </w:style>
  <w:style w:type="paragraph" w:styleId="af4">
    <w:name w:val="header"/>
    <w:basedOn w:val="a"/>
    <w:link w:val="af5"/>
    <w:uiPriority w:val="99"/>
    <w:unhideWhenUsed/>
    <w:rsid w:val="00DB09ED"/>
    <w:pPr>
      <w:tabs>
        <w:tab w:val="center" w:pos="4252"/>
        <w:tab w:val="right" w:pos="8504"/>
      </w:tabs>
      <w:snapToGrid w:val="0"/>
    </w:pPr>
  </w:style>
  <w:style w:type="character" w:customStyle="1" w:styleId="af5">
    <w:name w:val="ヘッダー (文字)"/>
    <w:basedOn w:val="a0"/>
    <w:link w:val="af4"/>
    <w:uiPriority w:val="99"/>
    <w:rsid w:val="00DB09ED"/>
  </w:style>
  <w:style w:type="paragraph" w:styleId="af6">
    <w:name w:val="footer"/>
    <w:basedOn w:val="a"/>
    <w:link w:val="af7"/>
    <w:uiPriority w:val="99"/>
    <w:unhideWhenUsed/>
    <w:rsid w:val="00DB09ED"/>
    <w:pPr>
      <w:tabs>
        <w:tab w:val="center" w:pos="4252"/>
        <w:tab w:val="right" w:pos="8504"/>
      </w:tabs>
      <w:snapToGrid w:val="0"/>
    </w:pPr>
  </w:style>
  <w:style w:type="character" w:customStyle="1" w:styleId="af7">
    <w:name w:val="フッター (文字)"/>
    <w:basedOn w:val="a0"/>
    <w:link w:val="af6"/>
    <w:uiPriority w:val="99"/>
    <w:rsid w:val="00DB09ED"/>
  </w:style>
  <w:style w:type="character" w:styleId="af8">
    <w:name w:val="page number"/>
    <w:basedOn w:val="a0"/>
    <w:uiPriority w:val="99"/>
    <w:semiHidden/>
    <w:unhideWhenUsed/>
    <w:rsid w:val="00DB0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ＭＳ 明朝"/>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SMg48OIFOzfLCywmGqWtpfkAA==">CgMxLjAaJAoBMBIfCh0IB0IZCgVBcmlhbBIQQXJpYWwgVW5pY29kZSBNUzgAciExaGdkeC16QVVWSUNNVko4UFhkbjEwU3A4QzdQakJ3RW0=</go:docsCustomData>
</go:gDocsCustomXmlDataStorage>
</file>

<file path=customXml/itemProps1.xml><?xml version="1.0" encoding="utf-8"?>
<ds:datastoreItem xmlns:ds="http://schemas.openxmlformats.org/officeDocument/2006/customXml" ds:itemID="{DCC8DD99-4E6F-8641-AAC9-073C35F320A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575</Words>
  <Characters>3280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藥師実芳</dc:creator>
  <cp:lastModifiedBy>藥師実芳</cp:lastModifiedBy>
  <cp:revision>4</cp:revision>
  <dcterms:created xsi:type="dcterms:W3CDTF">2025-12-14T15:10:00Z</dcterms:created>
  <dcterms:modified xsi:type="dcterms:W3CDTF">2025-12-14T16:28:00Z</dcterms:modified>
</cp:coreProperties>
</file>